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8E84A" w14:textId="77777777" w:rsidR="00040CC3" w:rsidRPr="005D77AC" w:rsidRDefault="00040CC3" w:rsidP="006B4F9F">
      <w:pPr>
        <w:jc w:val="center"/>
        <w:rPr>
          <w:rFonts w:ascii="Times New Roman" w:eastAsia="Calibri" w:hAnsi="Times New Roman" w:cs="Times New Roman"/>
          <w:sz w:val="48"/>
          <w:szCs w:val="44"/>
        </w:rPr>
      </w:pPr>
      <w:bookmarkStart w:id="0" w:name="_GoBack"/>
      <w:bookmarkEnd w:id="0"/>
      <w:r w:rsidRPr="005D77AC">
        <w:rPr>
          <w:rFonts w:ascii="Times New Roman" w:eastAsia="Calibri" w:hAnsi="Times New Roman" w:cs="Times New Roman"/>
          <w:sz w:val="48"/>
          <w:szCs w:val="44"/>
        </w:rPr>
        <w:t>Rozkład materiału</w:t>
      </w:r>
      <w:r w:rsidR="00337915" w:rsidRPr="005D77AC">
        <w:rPr>
          <w:rFonts w:ascii="Times New Roman" w:eastAsia="Calibri" w:hAnsi="Times New Roman" w:cs="Times New Roman"/>
          <w:sz w:val="48"/>
          <w:szCs w:val="44"/>
        </w:rPr>
        <w:t xml:space="preserve"> nauczania</w:t>
      </w:r>
    </w:p>
    <w:p w14:paraId="7C03FF79" w14:textId="77777777" w:rsidR="00040CC3" w:rsidRPr="005D77AC" w:rsidRDefault="00040CC3" w:rsidP="00040CC3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na podstawie podręcznika </w:t>
      </w:r>
      <w:r w:rsidRPr="005D77AC">
        <w:rPr>
          <w:rFonts w:ascii="Times New Roman" w:eastAsia="Calibri" w:hAnsi="Times New Roman" w:cs="Times New Roman"/>
          <w:b/>
          <w:sz w:val="36"/>
          <w:szCs w:val="32"/>
        </w:rPr>
        <w:t>HOMO ROMANUS I</w:t>
      </w: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 wydawnictwa </w:t>
      </w:r>
      <w:proofErr w:type="spellStart"/>
      <w:r w:rsidRPr="005D77AC">
        <w:rPr>
          <w:rFonts w:ascii="Times New Roman" w:eastAsia="Calibri" w:hAnsi="Times New Roman" w:cs="Times New Roman"/>
          <w:b/>
          <w:sz w:val="36"/>
          <w:szCs w:val="32"/>
        </w:rPr>
        <w:t>Draco</w:t>
      </w:r>
      <w:proofErr w:type="spellEnd"/>
    </w:p>
    <w:p w14:paraId="406CC5AF" w14:textId="77777777" w:rsidR="00040CC3" w:rsidRPr="005D77AC" w:rsidRDefault="00E505CD" w:rsidP="00040CC3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>
        <w:rPr>
          <w:rFonts w:ascii="Times New Roman" w:eastAsia="Calibri" w:hAnsi="Times New Roman" w:cs="Times New Roman"/>
          <w:sz w:val="36"/>
          <w:szCs w:val="32"/>
        </w:rPr>
        <w:t>III</w:t>
      </w:r>
      <w:r w:rsidR="00040CC3" w:rsidRPr="005D77AC">
        <w:rPr>
          <w:rFonts w:ascii="Times New Roman" w:eastAsia="Calibri" w:hAnsi="Times New Roman" w:cs="Times New Roman"/>
          <w:sz w:val="36"/>
          <w:szCs w:val="32"/>
        </w:rPr>
        <w:t xml:space="preserve"> etap edukacyjny, zakres rozszerzony </w:t>
      </w:r>
    </w:p>
    <w:p w14:paraId="27E8A6D0" w14:textId="77777777" w:rsidR="00040CC3" w:rsidRPr="005D77AC" w:rsidRDefault="00040CC3" w:rsidP="00040CC3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>N</w:t>
      </w:r>
      <w:r w:rsidR="00E505CD">
        <w:rPr>
          <w:rFonts w:ascii="Times New Roman" w:eastAsia="Calibri" w:hAnsi="Times New Roman" w:cs="Times New Roman"/>
          <w:sz w:val="36"/>
          <w:szCs w:val="32"/>
        </w:rPr>
        <w:t xml:space="preserve">umer dopuszczenia MEN </w:t>
      </w:r>
      <w:r w:rsidR="00E505CD" w:rsidRPr="00E505CD">
        <w:rPr>
          <w:rFonts w:ascii="Times New Roman" w:hAnsi="Times New Roman" w:cs="Times New Roman"/>
          <w:sz w:val="36"/>
        </w:rPr>
        <w:t>1046/1/2019</w:t>
      </w:r>
    </w:p>
    <w:p w14:paraId="2354440B" w14:textId="77777777" w:rsidR="00194B7C" w:rsidRPr="005D77AC" w:rsidRDefault="00194B7C" w:rsidP="00040CC3">
      <w:pPr>
        <w:jc w:val="center"/>
        <w:rPr>
          <w:rFonts w:ascii="Times New Roman" w:hAnsi="Times New Roman" w:cs="Times New Roman"/>
          <w:sz w:val="24"/>
        </w:rPr>
      </w:pPr>
    </w:p>
    <w:p w14:paraId="72C32299" w14:textId="77777777" w:rsidR="00040CC3" w:rsidRPr="005D77AC" w:rsidRDefault="00040CC3" w:rsidP="00EB6BD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D77AC">
        <w:rPr>
          <w:rFonts w:ascii="Times New Roman" w:hAnsi="Times New Roman" w:cs="Times New Roman"/>
          <w:sz w:val="28"/>
        </w:rPr>
        <w:t xml:space="preserve">Rozkład materiału opracowany </w:t>
      </w:r>
      <w:r w:rsidR="000B6740" w:rsidRPr="005D77AC">
        <w:rPr>
          <w:rFonts w:ascii="Times New Roman" w:hAnsi="Times New Roman" w:cs="Times New Roman"/>
          <w:sz w:val="28"/>
        </w:rPr>
        <w:t>został zgodnie z obowiązującą podstawą programową i przeznaczony jest do realizacji w cyklu dydaktycznym obejmującym 120 godzin lekcyjnych. Liczba</w:t>
      </w:r>
      <w:r w:rsidR="00EB6BD9" w:rsidRPr="005D77AC">
        <w:rPr>
          <w:rFonts w:ascii="Times New Roman" w:hAnsi="Times New Roman" w:cs="Times New Roman"/>
          <w:sz w:val="28"/>
        </w:rPr>
        <w:t xml:space="preserve"> godzin przeznaczonych na poszczególne jednostki tematyczne lub lekcyjne może ulec zmianie w zależności od indywidualnych potrzeb nauczyciela, dynamiki grupy i zainteresowań uczniów oraz warunków organizacyjnych szkoły. </w:t>
      </w:r>
    </w:p>
    <w:p w14:paraId="43134829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55C41B0B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5F4E6024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5CCB3B8A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7BB7FDA3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5C8A549E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41DD1BB9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5A7D5861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15B468B8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45220866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pPr w:leftFromText="141" w:rightFromText="141" w:horzAnchor="margin" w:tblpY="660"/>
        <w:tblW w:w="0" w:type="auto"/>
        <w:tblLayout w:type="fixed"/>
        <w:tblLook w:val="04A0" w:firstRow="1" w:lastRow="0" w:firstColumn="1" w:lastColumn="0" w:noHBand="0" w:noVBand="1"/>
      </w:tblPr>
      <w:tblGrid>
        <w:gridCol w:w="773"/>
        <w:gridCol w:w="766"/>
        <w:gridCol w:w="1121"/>
        <w:gridCol w:w="1687"/>
        <w:gridCol w:w="3274"/>
        <w:gridCol w:w="3686"/>
        <w:gridCol w:w="4252"/>
      </w:tblGrid>
      <w:tr w:rsidR="000B6740" w:rsidRPr="005D77AC" w14:paraId="29504B35" w14:textId="77777777" w:rsidTr="0065204F">
        <w:tc>
          <w:tcPr>
            <w:tcW w:w="1539" w:type="dxa"/>
            <w:gridSpan w:val="2"/>
            <w:shd w:val="clear" w:color="auto" w:fill="FABF8F" w:themeFill="accent6" w:themeFillTint="99"/>
            <w:vAlign w:val="center"/>
          </w:tcPr>
          <w:p w14:paraId="45A91BAD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1" w:type="dxa"/>
            <w:shd w:val="clear" w:color="auto" w:fill="FABF8F" w:themeFill="accent6" w:themeFillTint="99"/>
            <w:vAlign w:val="center"/>
          </w:tcPr>
          <w:p w14:paraId="0397A7E6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LICZBA GODZIN</w:t>
            </w:r>
          </w:p>
        </w:tc>
        <w:tc>
          <w:tcPr>
            <w:tcW w:w="1687" w:type="dxa"/>
            <w:shd w:val="clear" w:color="auto" w:fill="FABF8F" w:themeFill="accent6" w:themeFillTint="99"/>
            <w:vAlign w:val="center"/>
          </w:tcPr>
          <w:p w14:paraId="6C10D32E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TEMATYKA</w:t>
            </w:r>
          </w:p>
        </w:tc>
        <w:tc>
          <w:tcPr>
            <w:tcW w:w="3274" w:type="dxa"/>
            <w:shd w:val="clear" w:color="auto" w:fill="FABF8F" w:themeFill="accent6" w:themeFillTint="99"/>
            <w:vAlign w:val="center"/>
          </w:tcPr>
          <w:p w14:paraId="5C82877E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GRAMATYKA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14:paraId="1694C950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LEKSYKA</w:t>
            </w:r>
          </w:p>
        </w:tc>
        <w:tc>
          <w:tcPr>
            <w:tcW w:w="4252" w:type="dxa"/>
            <w:shd w:val="clear" w:color="auto" w:fill="FABF8F" w:themeFill="accent6" w:themeFillTint="99"/>
            <w:vAlign w:val="center"/>
          </w:tcPr>
          <w:p w14:paraId="64FBC20D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KULTURA ANTYCZNA I KOMUNIKACJA MIĘDZYKULTUROWA</w:t>
            </w:r>
          </w:p>
        </w:tc>
      </w:tr>
      <w:tr w:rsidR="000B6740" w:rsidRPr="005D77AC" w14:paraId="0217C1C1" w14:textId="77777777" w:rsidTr="0065204F">
        <w:tc>
          <w:tcPr>
            <w:tcW w:w="773" w:type="dxa"/>
            <w:vMerge w:val="restart"/>
            <w:shd w:val="clear" w:color="auto" w:fill="76923C" w:themeFill="accent3" w:themeFillShade="BF"/>
            <w:textDirection w:val="btLr"/>
            <w:vAlign w:val="center"/>
          </w:tcPr>
          <w:p w14:paraId="08620BF8" w14:textId="77777777"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MODŬLUS I</w:t>
            </w:r>
          </w:p>
          <w:p w14:paraId="3471E929" w14:textId="77777777"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>HOMO VIĀTOR</w:t>
            </w: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14:paraId="110A88FD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121" w:type="dxa"/>
            <w:vAlign w:val="center"/>
          </w:tcPr>
          <w:p w14:paraId="5C360323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14:paraId="1F233C85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Lingua Latīna</w:t>
            </w:r>
          </w:p>
        </w:tc>
        <w:tc>
          <w:tcPr>
            <w:tcW w:w="3274" w:type="dxa"/>
          </w:tcPr>
          <w:p w14:paraId="25D575E3" w14:textId="77777777" w:rsidR="000B6740" w:rsidRPr="005D77AC" w:rsidRDefault="008A63FF" w:rsidP="005D77AC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val="la-Latn" w:eastAsia="pl-PL"/>
              </w:rPr>
              <w:t>lfabet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0B6740"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wymowa</w:t>
            </w:r>
          </w:p>
          <w:p w14:paraId="09184874" w14:textId="77777777" w:rsidR="000B6740" w:rsidRPr="005D77AC" w:rsidRDefault="008A63FF" w:rsidP="005D77AC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la-Latn" w:eastAsia="pl-PL"/>
              </w:rPr>
              <w:t>iloczas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0B6740"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akcent</w:t>
            </w:r>
          </w:p>
        </w:tc>
        <w:tc>
          <w:tcPr>
            <w:tcW w:w="3686" w:type="dxa"/>
          </w:tcPr>
          <w:p w14:paraId="03A04C75" w14:textId="77777777" w:rsidR="000B6740" w:rsidRPr="005D77AC" w:rsidRDefault="000B6740" w:rsidP="005D77AC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wybrane zapożyczenia łacińskie w języku polskim</w:t>
            </w:r>
          </w:p>
        </w:tc>
        <w:tc>
          <w:tcPr>
            <w:tcW w:w="4252" w:type="dxa"/>
          </w:tcPr>
          <w:p w14:paraId="37A1CE77" w14:textId="77777777" w:rsidR="000B6740" w:rsidRPr="005D77AC" w:rsidRDefault="000B6740" w:rsidP="005D77AC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itologiczne początki Rzymu</w:t>
            </w:r>
          </w:p>
          <w:p w14:paraId="557A7A47" w14:textId="77777777" w:rsidR="000B6740" w:rsidRPr="005D77AC" w:rsidRDefault="008A63FF" w:rsidP="005D77AC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wzgórza Rzymu</w:t>
            </w:r>
          </w:p>
          <w:p w14:paraId="56B1E7D5" w14:textId="77777777" w:rsidR="000B6740" w:rsidRPr="005D77AC" w:rsidRDefault="000B6740" w:rsidP="005D77AC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j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ęzyki romańskie</w:t>
            </w:r>
          </w:p>
        </w:tc>
      </w:tr>
      <w:tr w:rsidR="000B6740" w:rsidRPr="005D77AC" w14:paraId="3BC7091D" w14:textId="77777777" w:rsidTr="0065204F">
        <w:tc>
          <w:tcPr>
            <w:tcW w:w="773" w:type="dxa"/>
            <w:vMerge/>
            <w:shd w:val="clear" w:color="auto" w:fill="76923C" w:themeFill="accent3" w:themeFillShade="BF"/>
          </w:tcPr>
          <w:p w14:paraId="6470C7C0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14:paraId="55AC0B42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121" w:type="dxa"/>
            <w:vAlign w:val="center"/>
          </w:tcPr>
          <w:p w14:paraId="4438D325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5309090F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Eurōpā</w:t>
            </w:r>
          </w:p>
        </w:tc>
        <w:tc>
          <w:tcPr>
            <w:tcW w:w="3274" w:type="dxa"/>
          </w:tcPr>
          <w:p w14:paraId="1CAD5D64" w14:textId="77777777"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8A63FF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8A63FF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ndicatīvus, infinitīvus praesentis actīvi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 czasownika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esse</w:t>
            </w:r>
          </w:p>
          <w:p w14:paraId="41E4901B" w14:textId="77777777"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eklinacja 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78794049" w14:textId="77777777"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rzeczenie złożone – przypadek orzecznika</w:t>
            </w:r>
          </w:p>
        </w:tc>
        <w:tc>
          <w:tcPr>
            <w:tcW w:w="3686" w:type="dxa"/>
          </w:tcPr>
          <w:p w14:paraId="5EA4209C" w14:textId="77777777"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wybrane rzeczowniki i przymiotniki rodzaju </w:t>
            </w:r>
            <w:r w:rsidR="008A63FF">
              <w:rPr>
                <w:rFonts w:ascii="Times New Roman" w:hAnsi="Times New Roman" w:cs="Times New Roman"/>
              </w:rPr>
              <w:t>żeńskiego deklinacji 1.</w:t>
            </w:r>
          </w:p>
          <w:p w14:paraId="5983F6AF" w14:textId="77777777"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etniczne, imiona własne, imiona greckie</w:t>
            </w:r>
          </w:p>
          <w:p w14:paraId="369B74A3" w14:textId="77777777"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wybrane łacińskie nazwy geograficzne</w:t>
            </w:r>
          </w:p>
          <w:p w14:paraId="04D65B9F" w14:textId="77777777"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żeńskie</w:t>
            </w:r>
          </w:p>
        </w:tc>
        <w:tc>
          <w:tcPr>
            <w:tcW w:w="4252" w:type="dxa"/>
          </w:tcPr>
          <w:p w14:paraId="2E85A466" w14:textId="77777777" w:rsidR="000B6740" w:rsidRPr="005D77AC" w:rsidRDefault="000B6740" w:rsidP="005D77AC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geografia Europy</w:t>
            </w:r>
          </w:p>
          <w:p w14:paraId="5800BB63" w14:textId="77777777" w:rsidR="000B6740" w:rsidRPr="005D77AC" w:rsidRDefault="000B6740" w:rsidP="005D77AC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rzymskie</w:t>
            </w:r>
          </w:p>
          <w:p w14:paraId="2F21B91B" w14:textId="77777777" w:rsidR="000B6740" w:rsidRPr="005D77AC" w:rsidRDefault="000B6740" w:rsidP="005D77AC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0B6740" w:rsidRPr="005D77AC" w14:paraId="5546A928" w14:textId="77777777" w:rsidTr="0065204F">
        <w:tc>
          <w:tcPr>
            <w:tcW w:w="773" w:type="dxa"/>
            <w:vMerge/>
            <w:shd w:val="clear" w:color="auto" w:fill="76923C" w:themeFill="accent3" w:themeFillShade="BF"/>
          </w:tcPr>
          <w:p w14:paraId="5DB5823D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14:paraId="17523CCC" w14:textId="77777777" w:rsidR="000B6740" w:rsidRPr="0065204F" w:rsidRDefault="000B6740" w:rsidP="005D77AC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5204F">
              <w:rPr>
                <w:rFonts w:ascii="Times New Roman" w:eastAsia="Times New Roman" w:hAnsi="Times New Roman" w:cs="Times New Roman"/>
                <w:b/>
                <w:lang w:eastAsia="pl-PL"/>
              </w:rPr>
              <w:t>III</w:t>
            </w:r>
          </w:p>
        </w:tc>
        <w:tc>
          <w:tcPr>
            <w:tcW w:w="1121" w:type="dxa"/>
            <w:vAlign w:val="center"/>
          </w:tcPr>
          <w:p w14:paraId="48F32165" w14:textId="77777777"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87" w:type="dxa"/>
            <w:vAlign w:val="center"/>
          </w:tcPr>
          <w:p w14:paraId="3254FDE1" w14:textId="77777777"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In viā</w:t>
            </w:r>
          </w:p>
        </w:tc>
        <w:tc>
          <w:tcPr>
            <w:tcW w:w="3274" w:type="dxa"/>
          </w:tcPr>
          <w:p w14:paraId="019C6095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formy podstawowe czasownika</w:t>
            </w:r>
          </w:p>
          <w:p w14:paraId="6731DE50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podział na koniugacje </w:t>
            </w:r>
          </w:p>
          <w:p w14:paraId="7F2A8704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8A63FF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8A63FF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ndicatīvus, infinitīvus praesentis actīvi</w:t>
            </w:r>
            <w:r w:rsidR="008A63FF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czasowników  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 xml:space="preserve">czterech </w:t>
            </w:r>
            <w:r w:rsidR="008A63FF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koniugacji </w:t>
            </w:r>
          </w:p>
          <w:p w14:paraId="1D8A9599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wyrażanie rozkazu i zakazu</w:t>
            </w:r>
          </w:p>
          <w:p w14:paraId="6899CCD8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struktura zdania pojedynczego</w:t>
            </w:r>
          </w:p>
        </w:tc>
        <w:tc>
          <w:tcPr>
            <w:tcW w:w="3686" w:type="dxa"/>
          </w:tcPr>
          <w:p w14:paraId="6F54787F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wybrane czasowniki 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czterech koniugacji</w:t>
            </w:r>
          </w:p>
          <w:p w14:paraId="169F8DE9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nazwy dróg rzymskich</w:t>
            </w:r>
          </w:p>
          <w:p w14:paraId="0213DB2C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podróżowanie</w:t>
            </w:r>
          </w:p>
        </w:tc>
        <w:tc>
          <w:tcPr>
            <w:tcW w:w="4252" w:type="dxa"/>
          </w:tcPr>
          <w:p w14:paraId="4ECBCAF3" w14:textId="77777777" w:rsidR="000B6740" w:rsidRPr="005D77AC" w:rsidRDefault="000B6740" w:rsidP="005D77AC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drogi rzymskie</w:t>
            </w:r>
          </w:p>
          <w:p w14:paraId="7B35AD4F" w14:textId="77777777" w:rsidR="000B6740" w:rsidRPr="005D77AC" w:rsidRDefault="000B6740" w:rsidP="005D77AC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7A6AAACB" w14:textId="77777777" w:rsidTr="0065204F">
        <w:tc>
          <w:tcPr>
            <w:tcW w:w="773" w:type="dxa"/>
            <w:vMerge/>
            <w:shd w:val="clear" w:color="auto" w:fill="76923C" w:themeFill="accent3" w:themeFillShade="BF"/>
          </w:tcPr>
          <w:p w14:paraId="12D44E4F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14:paraId="75CCD9F4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IV</w:t>
            </w:r>
          </w:p>
        </w:tc>
        <w:tc>
          <w:tcPr>
            <w:tcW w:w="1121" w:type="dxa"/>
            <w:vAlign w:val="center"/>
          </w:tcPr>
          <w:p w14:paraId="4ED25AC1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  <w:vAlign w:val="center"/>
          </w:tcPr>
          <w:p w14:paraId="76F0745A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oppĭdō</w:t>
            </w:r>
          </w:p>
        </w:tc>
        <w:tc>
          <w:tcPr>
            <w:tcW w:w="3274" w:type="dxa"/>
          </w:tcPr>
          <w:p w14:paraId="01ACA386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eklinacja 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570A04D9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r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zeczownik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deus</w:t>
            </w:r>
          </w:p>
          <w:p w14:paraId="3668E961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rzymiotniki deklinacji 1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i 2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686" w:type="dxa"/>
          </w:tcPr>
          <w:p w14:paraId="71CDF1F9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wybrane rzeczowniki i przymiotniki rodzaju męskiego i nijakiego deklinacji 2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04C8BF18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imiona męskie</w:t>
            </w:r>
          </w:p>
          <w:p w14:paraId="2457A2E9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miasto rzymskie</w:t>
            </w:r>
          </w:p>
          <w:p w14:paraId="5111780B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typowe budowle</w:t>
            </w:r>
          </w:p>
          <w:p w14:paraId="26372F11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Pompeje</w:t>
            </w:r>
          </w:p>
          <w:p w14:paraId="2E155653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nazwy figur geometrycznych</w:t>
            </w:r>
          </w:p>
        </w:tc>
        <w:tc>
          <w:tcPr>
            <w:tcW w:w="4252" w:type="dxa"/>
          </w:tcPr>
          <w:p w14:paraId="039D7C02" w14:textId="77777777" w:rsidR="000B6740" w:rsidRPr="005D77AC" w:rsidRDefault="000B6740" w:rsidP="005D77AC">
            <w:pPr>
              <w:pStyle w:val="Akapitzlist"/>
              <w:numPr>
                <w:ilvl w:val="0"/>
                <w:numId w:val="2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Pompeje</w:t>
            </w:r>
          </w:p>
          <w:p w14:paraId="4BAB01A3" w14:textId="77777777" w:rsidR="000B6740" w:rsidRPr="005D77AC" w:rsidRDefault="000B6740" w:rsidP="005D77AC">
            <w:pPr>
              <w:pStyle w:val="Akapitzlist"/>
              <w:numPr>
                <w:ilvl w:val="0"/>
                <w:numId w:val="2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0B6740" w:rsidRPr="005D77AC" w14:paraId="0E2B5F73" w14:textId="77777777" w:rsidTr="0065204F">
        <w:tc>
          <w:tcPr>
            <w:tcW w:w="773" w:type="dxa"/>
            <w:vMerge/>
            <w:shd w:val="clear" w:color="auto" w:fill="76923C" w:themeFill="accent3" w:themeFillShade="BF"/>
          </w:tcPr>
          <w:p w14:paraId="6927331E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14:paraId="1FE0EC07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V</w:t>
            </w:r>
          </w:p>
        </w:tc>
        <w:tc>
          <w:tcPr>
            <w:tcW w:w="1121" w:type="dxa"/>
            <w:vAlign w:val="center"/>
          </w:tcPr>
          <w:p w14:paraId="12CB9220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26B19757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locis</w:t>
            </w:r>
          </w:p>
        </w:tc>
        <w:tc>
          <w:tcPr>
            <w:tcW w:w="3274" w:type="dxa"/>
          </w:tcPr>
          <w:p w14:paraId="0607A38D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rzyimki  z akkusatiwem i ablatiwem</w:t>
            </w:r>
          </w:p>
          <w:p w14:paraId="6E19FB83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przyimki </w:t>
            </w:r>
            <w:r w:rsidRPr="005D77AC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n, sub, super</w:t>
            </w:r>
          </w:p>
          <w:p w14:paraId="75D2BFA1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czasowniki złożone</w:t>
            </w:r>
          </w:p>
        </w:tc>
        <w:tc>
          <w:tcPr>
            <w:tcW w:w="3686" w:type="dxa"/>
          </w:tcPr>
          <w:p w14:paraId="310E8B2F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willa wiejska</w:t>
            </w:r>
          </w:p>
          <w:p w14:paraId="15FE621E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elementy krajobrazu</w:t>
            </w:r>
          </w:p>
          <w:p w14:paraId="5B06DCC8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wybrane budynki Rzymu</w:t>
            </w:r>
          </w:p>
          <w:p w14:paraId="3150D43A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podróży</w:t>
            </w:r>
          </w:p>
        </w:tc>
        <w:tc>
          <w:tcPr>
            <w:tcW w:w="4252" w:type="dxa"/>
          </w:tcPr>
          <w:p w14:paraId="04EA7A4F" w14:textId="77777777" w:rsidR="000B6740" w:rsidRPr="005D77AC" w:rsidRDefault="000B6740" w:rsidP="005D77AC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mentarze przydrogach</w:t>
            </w:r>
          </w:p>
          <w:p w14:paraId="3262D5E2" w14:textId="77777777" w:rsidR="000B6740" w:rsidRPr="005D77AC" w:rsidRDefault="000B6740" w:rsidP="005D77AC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Sub rosa</w:t>
            </w:r>
          </w:p>
          <w:p w14:paraId="14B406E3" w14:textId="77777777" w:rsidR="000B6740" w:rsidRPr="005D77AC" w:rsidRDefault="000B6740" w:rsidP="005D77AC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wpływy języka greckiego</w:t>
            </w:r>
          </w:p>
          <w:p w14:paraId="5978E664" w14:textId="77777777" w:rsidR="000B6740" w:rsidRPr="005D77AC" w:rsidRDefault="000B6740" w:rsidP="005D77AC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74D66F1E" w14:textId="77777777" w:rsidTr="0065204F">
        <w:tc>
          <w:tcPr>
            <w:tcW w:w="773" w:type="dxa"/>
            <w:vMerge/>
            <w:shd w:val="clear" w:color="auto" w:fill="76923C" w:themeFill="accent3" w:themeFillShade="BF"/>
          </w:tcPr>
          <w:p w14:paraId="30F97F71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14:paraId="6E9AE285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14:paraId="46F10BAA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14:paraId="285962A2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Aenēā</w:t>
            </w:r>
          </w:p>
        </w:tc>
        <w:tc>
          <w:tcPr>
            <w:tcW w:w="3274" w:type="dxa"/>
          </w:tcPr>
          <w:p w14:paraId="0829AD95" w14:textId="77777777" w:rsidR="000B6740" w:rsidRPr="005D77AC" w:rsidRDefault="000B6740" w:rsidP="005D77AC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</w:t>
            </w:r>
          </w:p>
          <w:p w14:paraId="41F4E09B" w14:textId="77777777" w:rsidR="000B6740" w:rsidRPr="005D77AC" w:rsidRDefault="000B6740" w:rsidP="005D77AC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struktura składniowa zdania łacińskiego</w:t>
            </w:r>
          </w:p>
        </w:tc>
        <w:tc>
          <w:tcPr>
            <w:tcW w:w="3686" w:type="dxa"/>
          </w:tcPr>
          <w:p w14:paraId="6A596BFA" w14:textId="77777777" w:rsidR="000B6740" w:rsidRPr="005D77AC" w:rsidRDefault="000B6740" w:rsidP="005D77AC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14:paraId="03905594" w14:textId="77777777" w:rsidR="000B6740" w:rsidRPr="005D77AC" w:rsidRDefault="000B6740" w:rsidP="005D77AC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tekstu oryginalnego (</w:t>
            </w:r>
            <w:proofErr w:type="spellStart"/>
            <w:r w:rsidRPr="008A63FF">
              <w:rPr>
                <w:rFonts w:ascii="Times New Roman" w:hAnsi="Times New Roman" w:cs="Times New Roman"/>
              </w:rPr>
              <w:t>Vergilius</w:t>
            </w:r>
            <w:proofErr w:type="spellEnd"/>
            <w:r w:rsidRPr="008A63FF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8A63FF">
              <w:rPr>
                <w:rFonts w:ascii="Times New Roman" w:hAnsi="Times New Roman" w:cs="Times New Roman"/>
                <w:i/>
              </w:rPr>
              <w:t>Aeneis</w:t>
            </w:r>
            <w:proofErr w:type="spellEnd"/>
            <w:r w:rsidRPr="008A63FF">
              <w:rPr>
                <w:rFonts w:ascii="Times New Roman" w:hAnsi="Times New Roman" w:cs="Times New Roman"/>
                <w:i/>
              </w:rPr>
              <w:t xml:space="preserve">, </w:t>
            </w:r>
            <w:r w:rsidRPr="008A63FF">
              <w:rPr>
                <w:rFonts w:ascii="Times New Roman" w:hAnsi="Times New Roman" w:cs="Times New Roman"/>
              </w:rPr>
              <w:t>I, 1-11</w:t>
            </w:r>
            <w:r w:rsidRPr="005D77A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2" w:type="dxa"/>
          </w:tcPr>
          <w:p w14:paraId="532FB6A0" w14:textId="77777777" w:rsidR="000B6740" w:rsidRPr="005D77AC" w:rsidRDefault="000B6740" w:rsidP="005D77AC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mit o Eneaszu</w:t>
            </w:r>
          </w:p>
          <w:p w14:paraId="687E0A3D" w14:textId="77777777" w:rsidR="000B6740" w:rsidRPr="005D77AC" w:rsidRDefault="000B6740" w:rsidP="005D77AC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  <w:i/>
              </w:rPr>
              <w:t>Eneida</w:t>
            </w:r>
            <w:r w:rsidRPr="005D77AC">
              <w:rPr>
                <w:rFonts w:ascii="Times New Roman" w:hAnsi="Times New Roman" w:cs="Times New Roman"/>
              </w:rPr>
              <w:t xml:space="preserve"> Wergiliusza</w:t>
            </w:r>
          </w:p>
          <w:p w14:paraId="465BB880" w14:textId="77777777" w:rsidR="000B6740" w:rsidRPr="005D77AC" w:rsidRDefault="000B6740" w:rsidP="005D77AC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podróże w starożytności</w:t>
            </w:r>
          </w:p>
          <w:p w14:paraId="47C1E762" w14:textId="77777777" w:rsidR="00551B3A" w:rsidRPr="005D77AC" w:rsidRDefault="001B1212" w:rsidP="005D77AC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ogólne informacje o heksametrze</w:t>
            </w:r>
          </w:p>
        </w:tc>
      </w:tr>
      <w:tr w:rsidR="005C51A5" w:rsidRPr="005D77AC" w14:paraId="65F5086F" w14:textId="77777777" w:rsidTr="0065204F">
        <w:tc>
          <w:tcPr>
            <w:tcW w:w="15559" w:type="dxa"/>
            <w:gridSpan w:val="7"/>
            <w:shd w:val="clear" w:color="auto" w:fill="C2D69B" w:themeFill="accent3" w:themeFillTint="99"/>
            <w:vAlign w:val="center"/>
          </w:tcPr>
          <w:p w14:paraId="6171CDE7" w14:textId="77777777"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I</w:t>
            </w:r>
            <w:r w:rsidRPr="005D77AC">
              <w:rPr>
                <w:rFonts w:ascii="Times New Roman" w:hAnsi="Times New Roman" w:cs="Times New Roman"/>
                <w:b/>
              </w:rPr>
              <w:t>: 21 + 4 rezerwy</w:t>
            </w:r>
          </w:p>
        </w:tc>
      </w:tr>
      <w:tr w:rsidR="000B6740" w:rsidRPr="005D77AC" w14:paraId="333896CC" w14:textId="77777777" w:rsidTr="0065204F">
        <w:trPr>
          <w:trHeight w:val="1916"/>
        </w:trPr>
        <w:tc>
          <w:tcPr>
            <w:tcW w:w="773" w:type="dxa"/>
            <w:vMerge w:val="restart"/>
            <w:shd w:val="clear" w:color="auto" w:fill="8DB3E2" w:themeFill="text2" w:themeFillTint="66"/>
            <w:textDirection w:val="btLr"/>
          </w:tcPr>
          <w:p w14:paraId="04516B49" w14:textId="77777777"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lastRenderedPageBreak/>
              <w:t>MODŬLUS II</w:t>
            </w:r>
          </w:p>
          <w:p w14:paraId="428D84A5" w14:textId="77777777"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>HOMO  FABULŌSUS</w:t>
            </w: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14:paraId="4A267F77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VI</w:t>
            </w:r>
          </w:p>
        </w:tc>
        <w:tc>
          <w:tcPr>
            <w:tcW w:w="1121" w:type="dxa"/>
            <w:vAlign w:val="center"/>
          </w:tcPr>
          <w:p w14:paraId="41F4C3AF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6603E70A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Aenēas, Romŭlus, Prometheus</w:t>
            </w:r>
          </w:p>
          <w:p w14:paraId="3EC35C00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</w:p>
        </w:tc>
        <w:tc>
          <w:tcPr>
            <w:tcW w:w="3274" w:type="dxa"/>
          </w:tcPr>
          <w:p w14:paraId="67AD3F05" w14:textId="77777777" w:rsidR="000B6740" w:rsidRPr="005D77AC" w:rsidRDefault="000B6740" w:rsidP="005D77AC">
            <w:pPr>
              <w:pStyle w:val="Akapitzlist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accusatīvus cum infinitīvō</w:t>
            </w:r>
          </w:p>
          <w:p w14:paraId="7C57868B" w14:textId="77777777" w:rsidR="000B6740" w:rsidRPr="005D77AC" w:rsidRDefault="000B6740" w:rsidP="005D77AC">
            <w:pPr>
              <w:pStyle w:val="Akapitzlist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51804">
              <w:rPr>
                <w:rFonts w:ascii="Times New Roman" w:hAnsi="Times New Roman" w:cs="Times New Roman"/>
                <w:lang w:val="la-Latn"/>
              </w:rPr>
              <w:t xml:space="preserve">accusatīvus </w:t>
            </w:r>
            <w:r w:rsidRPr="005D77AC">
              <w:rPr>
                <w:rFonts w:ascii="Times New Roman" w:hAnsi="Times New Roman" w:cs="Times New Roman"/>
                <w:lang w:val="la-Latn"/>
              </w:rPr>
              <w:t>zaimków osobowych</w:t>
            </w:r>
          </w:p>
        </w:tc>
        <w:tc>
          <w:tcPr>
            <w:tcW w:w="3686" w:type="dxa"/>
          </w:tcPr>
          <w:p w14:paraId="44D179A2" w14:textId="77777777" w:rsidR="000B6740" w:rsidRPr="005D77AC" w:rsidRDefault="000B6740" w:rsidP="005D77AC">
            <w:pPr>
              <w:pStyle w:val="Akapitzlist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i zdarzenia mitologiczne</w:t>
            </w:r>
          </w:p>
          <w:p w14:paraId="33340E80" w14:textId="77777777" w:rsidR="000B6740" w:rsidRPr="005D77AC" w:rsidRDefault="000B6740" w:rsidP="005D77AC">
            <w:pPr>
              <w:pStyle w:val="Akapitzlist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mitami o Eneaszu, Romulusie i Prometeuszu</w:t>
            </w:r>
          </w:p>
          <w:p w14:paraId="6F1D0563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47648C58" w14:textId="77777777"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Prometeusz</w:t>
            </w:r>
          </w:p>
          <w:p w14:paraId="7768DCAA" w14:textId="77777777"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uszka Pandory</w:t>
            </w:r>
          </w:p>
          <w:p w14:paraId="0CE657A7" w14:textId="77777777"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postaci mitologiczne w malarstwie i rzeźbie wieków późniejszych</w:t>
            </w:r>
          </w:p>
          <w:p w14:paraId="7BBD58BD" w14:textId="77777777"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Herbert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Prometeusz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,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Stary Prometeusz</w:t>
            </w:r>
          </w:p>
          <w:p w14:paraId="2A0237E8" w14:textId="77777777"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wpływy języka greckiego</w:t>
            </w:r>
          </w:p>
          <w:p w14:paraId="322792D4" w14:textId="77777777"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4439281A" w14:textId="77777777" w:rsidTr="0065204F">
        <w:tc>
          <w:tcPr>
            <w:tcW w:w="773" w:type="dxa"/>
            <w:vMerge/>
            <w:shd w:val="clear" w:color="auto" w:fill="8DB3E2" w:themeFill="text2" w:themeFillTint="66"/>
          </w:tcPr>
          <w:p w14:paraId="1CFDEA67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14:paraId="5416202C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VII</w:t>
            </w:r>
          </w:p>
        </w:tc>
        <w:tc>
          <w:tcPr>
            <w:tcW w:w="1121" w:type="dxa"/>
            <w:vAlign w:val="center"/>
          </w:tcPr>
          <w:p w14:paraId="6FDD1F02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10FB8691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Eurōpa</w:t>
            </w:r>
          </w:p>
        </w:tc>
        <w:tc>
          <w:tcPr>
            <w:tcW w:w="3274" w:type="dxa"/>
          </w:tcPr>
          <w:p w14:paraId="1C661F73" w14:textId="77777777"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aimki osobowe</w:t>
            </w:r>
          </w:p>
          <w:p w14:paraId="14D15027" w14:textId="77777777"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aimki dzierżawcze</w:t>
            </w:r>
          </w:p>
          <w:p w14:paraId="3CFCA5AF" w14:textId="77777777"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aimek określający</w:t>
            </w:r>
          </w:p>
          <w:p w14:paraId="436D0949" w14:textId="77777777"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wyrażan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ie strony zwrotnej czasownika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lavāre</w:t>
            </w:r>
          </w:p>
        </w:tc>
        <w:tc>
          <w:tcPr>
            <w:tcW w:w="3686" w:type="dxa"/>
          </w:tcPr>
          <w:p w14:paraId="4909FFC6" w14:textId="77777777"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i zdarzenia mitologiczne</w:t>
            </w:r>
          </w:p>
          <w:p w14:paraId="1FA628FF" w14:textId="77777777"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mitem o Europie</w:t>
            </w:r>
          </w:p>
        </w:tc>
        <w:tc>
          <w:tcPr>
            <w:tcW w:w="4252" w:type="dxa"/>
          </w:tcPr>
          <w:p w14:paraId="447F7EDA" w14:textId="77777777" w:rsidR="000B6740" w:rsidRPr="005D77AC" w:rsidRDefault="000B6740" w:rsidP="005D77AC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mit o Europie</w:t>
            </w:r>
          </w:p>
          <w:p w14:paraId="6A323E38" w14:textId="77777777" w:rsidR="000B6740" w:rsidRPr="005D77AC" w:rsidRDefault="000B6740" w:rsidP="005D77AC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otyw Europy (obraz, euro)</w:t>
            </w:r>
          </w:p>
          <w:p w14:paraId="2489E00F" w14:textId="77777777" w:rsidR="000B6740" w:rsidRPr="005D77AC" w:rsidRDefault="000B6740" w:rsidP="005D77AC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łacina w Krakowie</w:t>
            </w:r>
          </w:p>
          <w:p w14:paraId="586560A3" w14:textId="77777777" w:rsidR="000B6740" w:rsidRPr="005D77AC" w:rsidRDefault="000B6740" w:rsidP="005D77AC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09ECFDE5" w14:textId="77777777" w:rsidTr="0065204F">
        <w:tc>
          <w:tcPr>
            <w:tcW w:w="773" w:type="dxa"/>
            <w:vMerge/>
            <w:shd w:val="clear" w:color="auto" w:fill="8DB3E2" w:themeFill="text2" w:themeFillTint="66"/>
          </w:tcPr>
          <w:p w14:paraId="5FC453F2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14:paraId="09D55757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VIII</w:t>
            </w:r>
          </w:p>
        </w:tc>
        <w:tc>
          <w:tcPr>
            <w:tcW w:w="1121" w:type="dxa"/>
            <w:vAlign w:val="center"/>
          </w:tcPr>
          <w:p w14:paraId="588451B6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673F9A4B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Minervā</w:t>
            </w:r>
          </w:p>
        </w:tc>
        <w:tc>
          <w:tcPr>
            <w:tcW w:w="3274" w:type="dxa"/>
          </w:tcPr>
          <w:p w14:paraId="0E0F0DA9" w14:textId="77777777"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8A63FF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="008A63FF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ndicatīvus imperfecti </w:t>
            </w:r>
            <w:r w:rsidRPr="008A63FF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actīvi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czasowników 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 xml:space="preserve">czterech </w:t>
            </w:r>
            <w:r w:rsidR="008A63FF">
              <w:rPr>
                <w:rFonts w:ascii="Times New Roman" w:eastAsia="Times New Roman" w:hAnsi="Times New Roman" w:cs="Times New Roman"/>
                <w:lang w:val="la-Latn" w:eastAsia="pl-PL"/>
              </w:rPr>
              <w:t>koniugacji</w:t>
            </w:r>
          </w:p>
          <w:p w14:paraId="728BBAC6" w14:textId="77777777"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ndicatīvus imperfecti 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czasownika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esse</w:t>
            </w:r>
          </w:p>
        </w:tc>
        <w:tc>
          <w:tcPr>
            <w:tcW w:w="3686" w:type="dxa"/>
          </w:tcPr>
          <w:p w14:paraId="7589287A" w14:textId="77777777"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i zdarzenia mitologiczne</w:t>
            </w:r>
          </w:p>
          <w:p w14:paraId="29E2B58D" w14:textId="77777777"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mitami o Minerwie</w:t>
            </w:r>
          </w:p>
          <w:p w14:paraId="795BA4FB" w14:textId="77777777"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przeszłości</w:t>
            </w:r>
          </w:p>
        </w:tc>
        <w:tc>
          <w:tcPr>
            <w:tcW w:w="4252" w:type="dxa"/>
          </w:tcPr>
          <w:p w14:paraId="4BD52B51" w14:textId="77777777" w:rsidR="000B6740" w:rsidRPr="005D77AC" w:rsidRDefault="000B6740" w:rsidP="005D77AC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mity związane z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Minerw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ą: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Minerwa i Neptun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Minerwa i Arachne</w:t>
            </w:r>
          </w:p>
          <w:p w14:paraId="4BEB9F43" w14:textId="77777777" w:rsidR="000B6740" w:rsidRPr="005D77AC" w:rsidRDefault="000B6740" w:rsidP="005D77AC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etamorfoza</w:t>
            </w:r>
          </w:p>
          <w:p w14:paraId="2949A934" w14:textId="77777777" w:rsidR="000B6740" w:rsidRPr="005D77AC" w:rsidRDefault="000B6740" w:rsidP="005D77AC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wpływ języka łacińskiego na języki nowożytne</w:t>
            </w:r>
          </w:p>
        </w:tc>
      </w:tr>
      <w:tr w:rsidR="000B6740" w:rsidRPr="005D77AC" w14:paraId="510CA5BD" w14:textId="77777777" w:rsidTr="0065204F">
        <w:tc>
          <w:tcPr>
            <w:tcW w:w="773" w:type="dxa"/>
            <w:vMerge/>
            <w:shd w:val="clear" w:color="auto" w:fill="8DB3E2" w:themeFill="text2" w:themeFillTint="66"/>
          </w:tcPr>
          <w:p w14:paraId="63D4F109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14:paraId="7B2FE4F8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IX</w:t>
            </w:r>
          </w:p>
        </w:tc>
        <w:tc>
          <w:tcPr>
            <w:tcW w:w="1121" w:type="dxa"/>
            <w:vAlign w:val="center"/>
          </w:tcPr>
          <w:p w14:paraId="77700436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  <w:vAlign w:val="center"/>
          </w:tcPr>
          <w:p w14:paraId="1F5E9137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oracŭlis</w:t>
            </w:r>
          </w:p>
        </w:tc>
        <w:tc>
          <w:tcPr>
            <w:tcW w:w="3274" w:type="dxa"/>
          </w:tcPr>
          <w:p w14:paraId="09F5BFBA" w14:textId="77777777" w:rsidR="000B6740" w:rsidRPr="005D77AC" w:rsidRDefault="00551804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lang w:val="la-Latn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indicatīvus futūri I </w:t>
            </w:r>
            <w:r w:rsidR="000B6740"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actīvi</w:t>
            </w:r>
            <w:r w:rsidR="000B6740"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 czasowników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czterech </w:t>
            </w:r>
            <w:r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koniugacji </w:t>
            </w:r>
          </w:p>
          <w:p w14:paraId="33C906C2" w14:textId="77777777"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indicatīvus futūri I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 czasownika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esse</w:t>
            </w:r>
          </w:p>
        </w:tc>
        <w:tc>
          <w:tcPr>
            <w:tcW w:w="3686" w:type="dxa"/>
          </w:tcPr>
          <w:p w14:paraId="4214FF31" w14:textId="77777777"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mitologiczne</w:t>
            </w:r>
          </w:p>
          <w:p w14:paraId="3A8ED5EA" w14:textId="77777777"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wyroczniami</w:t>
            </w:r>
          </w:p>
          <w:p w14:paraId="14B1470E" w14:textId="77777777"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przyszłości</w:t>
            </w:r>
          </w:p>
          <w:p w14:paraId="6FFF9DC7" w14:textId="77777777"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przepowiednie</w:t>
            </w:r>
          </w:p>
          <w:p w14:paraId="3C54D640" w14:textId="77777777"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pisanie listu</w:t>
            </w:r>
          </w:p>
        </w:tc>
        <w:tc>
          <w:tcPr>
            <w:tcW w:w="4252" w:type="dxa"/>
          </w:tcPr>
          <w:p w14:paraId="1DAC31F0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yrocznie</w:t>
            </w:r>
          </w:p>
          <w:p w14:paraId="7204921C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yrocznia w Delfach</w:t>
            </w:r>
          </w:p>
          <w:p w14:paraId="346638C7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yrocznia w Kume</w:t>
            </w:r>
          </w:p>
          <w:p w14:paraId="509D06D4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najbardziej znane przepowiednie wyroczni</w:t>
            </w:r>
          </w:p>
          <w:p w14:paraId="331BD95E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motywy antyczne w sztuce wieków późniejszych</w:t>
            </w:r>
          </w:p>
          <w:p w14:paraId="4E6EC9A2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ś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wiątynia Sybilli w Puławach</w:t>
            </w:r>
          </w:p>
          <w:p w14:paraId="0B3A2791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4B5DA5B7" w14:textId="77777777" w:rsidTr="0065204F">
        <w:tc>
          <w:tcPr>
            <w:tcW w:w="773" w:type="dxa"/>
            <w:vMerge/>
            <w:shd w:val="clear" w:color="auto" w:fill="8DB3E2" w:themeFill="text2" w:themeFillTint="66"/>
          </w:tcPr>
          <w:p w14:paraId="6D3F291C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14:paraId="2B191521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121" w:type="dxa"/>
            <w:vAlign w:val="center"/>
          </w:tcPr>
          <w:p w14:paraId="7C4C5380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172C3E67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deis</w:t>
            </w:r>
          </w:p>
        </w:tc>
        <w:tc>
          <w:tcPr>
            <w:tcW w:w="3274" w:type="dxa"/>
          </w:tcPr>
          <w:p w14:paraId="1762B449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omposita  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z czasownikiem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esse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w indikatiwie trzech czasów: </w:t>
            </w: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praesens, imperfectum, futūrum I</w:t>
            </w:r>
          </w:p>
        </w:tc>
        <w:tc>
          <w:tcPr>
            <w:tcW w:w="3686" w:type="dxa"/>
          </w:tcPr>
          <w:p w14:paraId="40AB1735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, cechy i atrybuty bogów</w:t>
            </w:r>
          </w:p>
          <w:p w14:paraId="7EA6190D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mitami o Jowiszu, Marsie, Wenus, Merkurym i Wulkanie</w:t>
            </w:r>
          </w:p>
        </w:tc>
        <w:tc>
          <w:tcPr>
            <w:tcW w:w="4252" w:type="dxa"/>
          </w:tcPr>
          <w:p w14:paraId="451C0EE5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postaci bogów: Jowisz,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Mars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, W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enus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607434BE" w14:textId="77777777" w:rsidR="000B6740" w:rsidRPr="005D77AC" w:rsidRDefault="000B6740" w:rsidP="005D77AC">
            <w:pPr>
              <w:pStyle w:val="Akapitzlist"/>
              <w:ind w:left="317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Merkury i Wulkan</w:t>
            </w:r>
          </w:p>
          <w:p w14:paraId="651836C9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przedstawienia bogów w sztuce </w:t>
            </w:r>
          </w:p>
          <w:p w14:paraId="6CFAAE15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ogowie grecko-rzymscy</w:t>
            </w:r>
          </w:p>
          <w:p w14:paraId="67F55F80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39C7CB9B" w14:textId="77777777" w:rsidTr="0065204F">
        <w:tc>
          <w:tcPr>
            <w:tcW w:w="773" w:type="dxa"/>
            <w:vMerge/>
            <w:shd w:val="clear" w:color="auto" w:fill="8DB3E2" w:themeFill="text2" w:themeFillTint="66"/>
          </w:tcPr>
          <w:p w14:paraId="62AB2CC1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14:paraId="5BE0C8B2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14:paraId="598033AC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14:paraId="264B339D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Daedălō et Icărō</w:t>
            </w:r>
          </w:p>
        </w:tc>
        <w:tc>
          <w:tcPr>
            <w:tcW w:w="3274" w:type="dxa"/>
          </w:tcPr>
          <w:p w14:paraId="2E07D79E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7DE78A1B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14:paraId="36AA397A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mitem o Dedalu i Ikarze</w:t>
            </w:r>
          </w:p>
        </w:tc>
        <w:tc>
          <w:tcPr>
            <w:tcW w:w="4252" w:type="dxa"/>
          </w:tcPr>
          <w:p w14:paraId="3B6BC6FA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mit o Dedalu i Ikarze</w:t>
            </w:r>
          </w:p>
          <w:p w14:paraId="30BD2D81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związki frazeologiczne wywodzące się z mitologii</w:t>
            </w:r>
          </w:p>
          <w:p w14:paraId="648768AE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motywy mitologiczne w sztuce wieków późniejszych</w:t>
            </w:r>
          </w:p>
        </w:tc>
      </w:tr>
      <w:tr w:rsidR="005C51A5" w:rsidRPr="005D77AC" w14:paraId="22C9CE2C" w14:textId="77777777" w:rsidTr="0065204F">
        <w:tc>
          <w:tcPr>
            <w:tcW w:w="15559" w:type="dxa"/>
            <w:gridSpan w:val="7"/>
            <w:shd w:val="clear" w:color="auto" w:fill="C6D9F1" w:themeFill="text2" w:themeFillTint="33"/>
            <w:vAlign w:val="center"/>
          </w:tcPr>
          <w:p w14:paraId="40DABE78" w14:textId="77777777"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II</w:t>
            </w:r>
            <w:r w:rsidRPr="005D77AC">
              <w:rPr>
                <w:rFonts w:ascii="Times New Roman" w:hAnsi="Times New Roman" w:cs="Times New Roman"/>
                <w:b/>
              </w:rPr>
              <w:t>: 19 + 4 rezerwy</w:t>
            </w:r>
          </w:p>
        </w:tc>
      </w:tr>
      <w:tr w:rsidR="000B6740" w:rsidRPr="005D77AC" w14:paraId="03FA59CB" w14:textId="77777777" w:rsidTr="0065204F">
        <w:trPr>
          <w:trHeight w:val="1556"/>
        </w:trPr>
        <w:tc>
          <w:tcPr>
            <w:tcW w:w="773" w:type="dxa"/>
            <w:vMerge w:val="restart"/>
            <w:shd w:val="clear" w:color="auto" w:fill="B2A1C7" w:themeFill="accent4" w:themeFillTint="99"/>
            <w:textDirection w:val="btLr"/>
          </w:tcPr>
          <w:p w14:paraId="32F739E3" w14:textId="77777777"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lastRenderedPageBreak/>
              <w:t>MODŬLUS III</w:t>
            </w:r>
          </w:p>
          <w:p w14:paraId="51749361" w14:textId="77777777"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>HOMO  LUDENS</w:t>
            </w: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14:paraId="0046C8E2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</w:t>
            </w:r>
          </w:p>
        </w:tc>
        <w:tc>
          <w:tcPr>
            <w:tcW w:w="1121" w:type="dxa"/>
            <w:vAlign w:val="center"/>
          </w:tcPr>
          <w:p w14:paraId="36953502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  <w:vAlign w:val="center"/>
          </w:tcPr>
          <w:p w14:paraId="151F5C55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otiō</w:t>
            </w:r>
          </w:p>
        </w:tc>
        <w:tc>
          <w:tcPr>
            <w:tcW w:w="3274" w:type="dxa"/>
          </w:tcPr>
          <w:p w14:paraId="6F25D921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deklinacja 3</w:t>
            </w:r>
            <w:r w:rsidR="00551804">
              <w:rPr>
                <w:rFonts w:ascii="Times New Roman" w:hAnsi="Times New Roman" w:cs="Times New Roman"/>
              </w:rPr>
              <w:t>.</w:t>
            </w:r>
            <w:r w:rsidRPr="005D77AC">
              <w:rPr>
                <w:rFonts w:ascii="Times New Roman" w:hAnsi="Times New Roman" w:cs="Times New Roman"/>
              </w:rPr>
              <w:t xml:space="preserve"> – rzeczowniki</w:t>
            </w:r>
          </w:p>
          <w:p w14:paraId="1A07C64B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typy odmiany deklinacji 3</w:t>
            </w:r>
            <w:r w:rsidR="00551804">
              <w:rPr>
                <w:rFonts w:ascii="Times New Roman" w:hAnsi="Times New Roman" w:cs="Times New Roman"/>
              </w:rPr>
              <w:t>.</w:t>
            </w:r>
          </w:p>
          <w:p w14:paraId="374EF61A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  <w:color w:val="E36C0A" w:themeColor="accent6" w:themeShade="BF"/>
              </w:rPr>
            </w:pPr>
            <w:r w:rsidRPr="005D77AC">
              <w:rPr>
                <w:rFonts w:ascii="Times New Roman" w:hAnsi="Times New Roman" w:cs="Times New Roman"/>
              </w:rPr>
              <w:t xml:space="preserve">rzeczowniki:  </w:t>
            </w:r>
            <w:proofErr w:type="spellStart"/>
            <w:r w:rsidRPr="005D77AC">
              <w:rPr>
                <w:rFonts w:ascii="Times New Roman" w:hAnsi="Times New Roman" w:cs="Times New Roman"/>
                <w:i/>
              </w:rPr>
              <w:t>Iuppĭter</w:t>
            </w:r>
            <w:proofErr w:type="spellEnd"/>
            <w:r w:rsidRPr="005D77AC">
              <w:rPr>
                <w:rFonts w:ascii="Times New Roman" w:hAnsi="Times New Roman" w:cs="Times New Roman"/>
              </w:rPr>
              <w:t xml:space="preserve">, </w:t>
            </w:r>
            <w:r w:rsidRPr="005D77AC">
              <w:rPr>
                <w:rFonts w:ascii="Times New Roman" w:hAnsi="Times New Roman" w:cs="Times New Roman"/>
                <w:i/>
              </w:rPr>
              <w:t>vis</w:t>
            </w:r>
          </w:p>
        </w:tc>
        <w:tc>
          <w:tcPr>
            <w:tcW w:w="3686" w:type="dxa"/>
          </w:tcPr>
          <w:p w14:paraId="6B440887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członków rodziny</w:t>
            </w:r>
          </w:p>
          <w:p w14:paraId="2C080F04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zwierząt</w:t>
            </w:r>
          </w:p>
          <w:p w14:paraId="4C34DC8D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sposoby spędzania wolnego czasu</w:t>
            </w:r>
          </w:p>
          <w:p w14:paraId="22FDEDBB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0295F6FA" w14:textId="77777777" w:rsidR="000B6740" w:rsidRPr="005D77AC" w:rsidRDefault="000B6740" w:rsidP="005D77AC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</w:rPr>
              <w:t>o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tium</w:t>
            </w:r>
          </w:p>
          <w:p w14:paraId="4E3098B4" w14:textId="77777777" w:rsidR="000B6740" w:rsidRPr="005D77AC" w:rsidRDefault="000B6740" w:rsidP="005D77AC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Times New Roman" w:hAnsi="Times New Roman" w:cs="Times New Roman"/>
                <w:lang w:val="la-Latn"/>
              </w:rPr>
            </w:pPr>
            <w:r w:rsidRPr="005D77AC">
              <w:rPr>
                <w:rFonts w:ascii="Times New Roman" w:hAnsi="Times New Roman" w:cs="Times New Roman"/>
              </w:rPr>
              <w:t>ł</w:t>
            </w:r>
            <w:r w:rsidRPr="005D77AC">
              <w:rPr>
                <w:rFonts w:ascii="Times New Roman" w:hAnsi="Times New Roman" w:cs="Times New Roman"/>
                <w:lang w:val="la-Latn"/>
              </w:rPr>
              <w:t>acina w Krakowie</w:t>
            </w:r>
          </w:p>
          <w:p w14:paraId="395F20F6" w14:textId="77777777" w:rsidR="000B6740" w:rsidRPr="005D77AC" w:rsidRDefault="000B6740" w:rsidP="005D77AC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z</w:t>
            </w:r>
            <w:r w:rsidRPr="005D77AC">
              <w:rPr>
                <w:rFonts w:ascii="Times New Roman" w:hAnsi="Times New Roman" w:cs="Times New Roman"/>
                <w:lang w:val="la-Latn"/>
              </w:rPr>
              <w:t xml:space="preserve">estawienie słów: 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pater, mater, frater</w:t>
            </w:r>
            <w:r w:rsidRPr="005D77AC">
              <w:rPr>
                <w:rFonts w:ascii="Times New Roman" w:hAnsi="Times New Roman" w:cs="Times New Roman"/>
                <w:lang w:val="la-Latn"/>
              </w:rPr>
              <w:t xml:space="preserve"> w </w:t>
            </w:r>
            <w:r w:rsidR="00551804">
              <w:rPr>
                <w:rFonts w:ascii="Times New Roman" w:hAnsi="Times New Roman" w:cs="Times New Roman"/>
              </w:rPr>
              <w:t xml:space="preserve">wybranych </w:t>
            </w:r>
            <w:r w:rsidRPr="005D77AC">
              <w:rPr>
                <w:rFonts w:ascii="Times New Roman" w:hAnsi="Times New Roman" w:cs="Times New Roman"/>
                <w:lang w:val="la-Latn"/>
              </w:rPr>
              <w:t>językach nowożytnych</w:t>
            </w:r>
          </w:p>
          <w:p w14:paraId="1180599B" w14:textId="77777777" w:rsidR="000B6740" w:rsidRPr="005D77AC" w:rsidRDefault="000B6740" w:rsidP="005D77AC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0B6740" w:rsidRPr="005D77AC" w14:paraId="1BA4CF9A" w14:textId="77777777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365362FD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14:paraId="38095E20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XII</w:t>
            </w:r>
          </w:p>
        </w:tc>
        <w:tc>
          <w:tcPr>
            <w:tcW w:w="1121" w:type="dxa"/>
            <w:vAlign w:val="center"/>
          </w:tcPr>
          <w:p w14:paraId="5A6CBFC6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1905FA14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Circō Maxĭmō</w:t>
            </w:r>
          </w:p>
          <w:p w14:paraId="1557A15E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</w:p>
        </w:tc>
        <w:tc>
          <w:tcPr>
            <w:tcW w:w="3274" w:type="dxa"/>
          </w:tcPr>
          <w:p w14:paraId="5DD64D4B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deklinacja 3</w:t>
            </w:r>
            <w:r w:rsidR="00551804">
              <w:rPr>
                <w:rFonts w:ascii="Times New Roman" w:hAnsi="Times New Roman" w:cs="Times New Roman"/>
              </w:rPr>
              <w:t xml:space="preserve">. </w:t>
            </w:r>
            <w:r w:rsidR="00551804" w:rsidRPr="005D77AC">
              <w:rPr>
                <w:rFonts w:ascii="Times New Roman" w:hAnsi="Times New Roman" w:cs="Times New Roman"/>
              </w:rPr>
              <w:t>–</w:t>
            </w:r>
            <w:r w:rsidRPr="005D77AC">
              <w:rPr>
                <w:rFonts w:ascii="Times New Roman" w:hAnsi="Times New Roman" w:cs="Times New Roman"/>
              </w:rPr>
              <w:t xml:space="preserve"> przymiotniki</w:t>
            </w:r>
          </w:p>
        </w:tc>
        <w:tc>
          <w:tcPr>
            <w:tcW w:w="3686" w:type="dxa"/>
          </w:tcPr>
          <w:p w14:paraId="01600E4A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kolorów</w:t>
            </w:r>
          </w:p>
          <w:p w14:paraId="5D10F0C4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elementy konstrukcyjne cyrku</w:t>
            </w:r>
          </w:p>
          <w:p w14:paraId="6DF17EC5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rydwany i opisy wyścigów</w:t>
            </w:r>
          </w:p>
        </w:tc>
        <w:tc>
          <w:tcPr>
            <w:tcW w:w="4252" w:type="dxa"/>
          </w:tcPr>
          <w:p w14:paraId="649942A0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yrk i wyścigi</w:t>
            </w:r>
          </w:p>
          <w:p w14:paraId="669DE617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eastAsia="Times New Roman" w:hAnsi="Times New Roman" w:cs="Times New Roman"/>
                <w:i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Circus Maxĭmus</w:t>
            </w:r>
          </w:p>
          <w:p w14:paraId="5290E4C2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wyścigi rydwanów w Grecji</w:t>
            </w:r>
          </w:p>
        </w:tc>
      </w:tr>
      <w:tr w:rsidR="000B6740" w:rsidRPr="005D77AC" w14:paraId="080B9F5D" w14:textId="77777777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1CBD1AB8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14:paraId="1DB6BB2B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XIII</w:t>
            </w:r>
          </w:p>
        </w:tc>
        <w:tc>
          <w:tcPr>
            <w:tcW w:w="1121" w:type="dxa"/>
            <w:vAlign w:val="center"/>
          </w:tcPr>
          <w:p w14:paraId="06372E8D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14:paraId="0E01871B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thermis</w:t>
            </w:r>
          </w:p>
        </w:tc>
        <w:tc>
          <w:tcPr>
            <w:tcW w:w="3274" w:type="dxa"/>
          </w:tcPr>
          <w:p w14:paraId="6BA8CCE8" w14:textId="77777777" w:rsidR="000B6740" w:rsidRPr="00551804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>participium praesentis actīvi</w:t>
            </w:r>
          </w:p>
        </w:tc>
        <w:tc>
          <w:tcPr>
            <w:tcW w:w="3686" w:type="dxa"/>
          </w:tcPr>
          <w:p w14:paraId="45C9BFAA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spędzanie wolnego czasu w termach</w:t>
            </w:r>
          </w:p>
          <w:p w14:paraId="67CABF70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dialog – nawiązywanie rozmowy, konstruowanie pytań, wyrażanie zachwytu i zdziwienia</w:t>
            </w:r>
          </w:p>
          <w:p w14:paraId="681F0DFE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sławnej osoby</w:t>
            </w:r>
          </w:p>
        </w:tc>
        <w:tc>
          <w:tcPr>
            <w:tcW w:w="4252" w:type="dxa"/>
          </w:tcPr>
          <w:p w14:paraId="0A68AF1B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termy</w:t>
            </w:r>
          </w:p>
          <w:p w14:paraId="6D124C83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przykłady zachowanych term rzymskich</w:t>
            </w:r>
          </w:p>
          <w:p w14:paraId="720E3626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postać Dioklesa</w:t>
            </w:r>
          </w:p>
          <w:p w14:paraId="264033B0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5D77AC" w:rsidRPr="005D77AC" w14:paraId="6FC4E824" w14:textId="77777777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40ED5DA5" w14:textId="77777777" w:rsidR="005D77AC" w:rsidRPr="005D77AC" w:rsidRDefault="005D77AC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14:paraId="6D2E58E2" w14:textId="77777777" w:rsidR="005D77AC" w:rsidRPr="0065204F" w:rsidRDefault="005D77AC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XIV</w:t>
            </w:r>
          </w:p>
        </w:tc>
        <w:tc>
          <w:tcPr>
            <w:tcW w:w="1121" w:type="dxa"/>
            <w:vAlign w:val="center"/>
          </w:tcPr>
          <w:p w14:paraId="2614BD0E" w14:textId="77777777" w:rsidR="005D77AC" w:rsidRPr="005D77AC" w:rsidRDefault="005D77AC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04A58BBF" w14:textId="77777777" w:rsidR="005D77AC" w:rsidRPr="005D77AC" w:rsidRDefault="005D77AC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Cena apud Publium Cornelium</w:t>
            </w:r>
          </w:p>
        </w:tc>
        <w:tc>
          <w:tcPr>
            <w:tcW w:w="3274" w:type="dxa"/>
          </w:tcPr>
          <w:p w14:paraId="5DEEC0B4" w14:textId="77777777" w:rsidR="005D77AC" w:rsidRPr="005D77AC" w:rsidRDefault="005D77AC" w:rsidP="005D77AC">
            <w:pPr>
              <w:pStyle w:val="Akapitzlist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datīvus possessīvus</w:t>
            </w:r>
          </w:p>
          <w:p w14:paraId="2B639A93" w14:textId="77777777" w:rsidR="005D77AC" w:rsidRPr="005D77AC" w:rsidRDefault="005D77AC" w:rsidP="005D77AC">
            <w:pPr>
              <w:pStyle w:val="Akapitzlist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</w:rPr>
              <w:t xml:space="preserve">zaimek </w:t>
            </w:r>
            <w:r w:rsidRPr="005D77AC">
              <w:rPr>
                <w:rFonts w:ascii="Times New Roman" w:hAnsi="Times New Roman" w:cs="Times New Roman"/>
                <w:i/>
              </w:rPr>
              <w:t xml:space="preserve">idem, 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eădem,</w:t>
            </w:r>
            <w:r w:rsidRPr="005D77AC">
              <w:rPr>
                <w:rFonts w:ascii="Times New Roman" w:hAnsi="Times New Roman" w:cs="Times New Roman"/>
                <w:i/>
              </w:rPr>
              <w:t>idem</w:t>
            </w:r>
          </w:p>
        </w:tc>
        <w:tc>
          <w:tcPr>
            <w:tcW w:w="3686" w:type="dxa"/>
          </w:tcPr>
          <w:p w14:paraId="272DC36F" w14:textId="77777777" w:rsidR="005D77AC" w:rsidRPr="005D77AC" w:rsidRDefault="005D77AC" w:rsidP="005D77AC">
            <w:pPr>
              <w:pStyle w:val="Akapitzlist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stanu posiadania</w:t>
            </w:r>
          </w:p>
          <w:p w14:paraId="21AF3E7C" w14:textId="77777777" w:rsidR="005D77AC" w:rsidRPr="005D77AC" w:rsidRDefault="005D77AC" w:rsidP="005D77AC">
            <w:pPr>
              <w:pStyle w:val="Akapitzlist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uczty</w:t>
            </w:r>
          </w:p>
        </w:tc>
        <w:tc>
          <w:tcPr>
            <w:tcW w:w="4252" w:type="dxa"/>
          </w:tcPr>
          <w:p w14:paraId="5AFCE79F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uczty rzymskie</w:t>
            </w:r>
          </w:p>
          <w:p w14:paraId="334EB107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uczty w Grecji</w:t>
            </w:r>
          </w:p>
          <w:p w14:paraId="6CEA3374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5D77AC" w:rsidRPr="005D77AC" w14:paraId="268EAD48" w14:textId="77777777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700AA8C8" w14:textId="77777777" w:rsidR="005D77AC" w:rsidRPr="005D77AC" w:rsidRDefault="005D77AC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14:paraId="63F9FCA9" w14:textId="77777777" w:rsidR="005D77AC" w:rsidRPr="0065204F" w:rsidRDefault="005D77AC" w:rsidP="005D77AC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</w:rPr>
            </w:pPr>
            <w:r w:rsidRPr="0065204F">
              <w:rPr>
                <w:rFonts w:ascii="Times New Roman" w:hAnsi="Times New Roman" w:cs="Times New Roman"/>
                <w:b/>
              </w:rPr>
              <w:t>XV</w:t>
            </w:r>
          </w:p>
        </w:tc>
        <w:tc>
          <w:tcPr>
            <w:tcW w:w="1121" w:type="dxa"/>
            <w:vAlign w:val="center"/>
          </w:tcPr>
          <w:p w14:paraId="085ED0EA" w14:textId="77777777" w:rsidR="005D77AC" w:rsidRPr="005D77AC" w:rsidRDefault="005D77AC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38815B9A" w14:textId="77777777" w:rsidR="005D77AC" w:rsidRPr="005D77AC" w:rsidRDefault="005D77AC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amphit</w:t>
            </w:r>
            <w:r w:rsidRPr="005D77AC">
              <w:rPr>
                <w:rFonts w:ascii="Times New Roman" w:hAnsi="Times New Roman" w:cs="Times New Roman"/>
                <w:i/>
              </w:rPr>
              <w:t>h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eatrō</w:t>
            </w:r>
          </w:p>
        </w:tc>
        <w:tc>
          <w:tcPr>
            <w:tcW w:w="3274" w:type="dxa"/>
          </w:tcPr>
          <w:p w14:paraId="55A3FE6F" w14:textId="77777777"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eastAsia="Times New Roman" w:hAnsi="Times New Roman" w:cs="Times New Roman"/>
                <w:i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aimek względny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qui, quae, quod</w:t>
            </w:r>
          </w:p>
          <w:p w14:paraId="0F64B9D9" w14:textId="77777777"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aim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ki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wskazują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e: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hic, haec, hoc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  oraz </w:t>
            </w:r>
            <w:r w:rsidRPr="005D77AC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lle, illa, illud</w:t>
            </w:r>
          </w:p>
        </w:tc>
        <w:tc>
          <w:tcPr>
            <w:tcW w:w="3686" w:type="dxa"/>
          </w:tcPr>
          <w:p w14:paraId="263A8549" w14:textId="77777777"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amfiteatru – elementy konstrukcyjne</w:t>
            </w:r>
          </w:p>
          <w:p w14:paraId="2E1817FD" w14:textId="77777777"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typy widowisk amfiteatralnych</w:t>
            </w:r>
          </w:p>
          <w:p w14:paraId="6D5D0FE9" w14:textId="77777777"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typy gladiatorów i elementy uzbrojenia</w:t>
            </w:r>
          </w:p>
        </w:tc>
        <w:tc>
          <w:tcPr>
            <w:tcW w:w="4252" w:type="dxa"/>
          </w:tcPr>
          <w:p w14:paraId="26385708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hAnsi="Times New Roman" w:cs="Times New Roman"/>
                <w:lang w:eastAsia="pl-PL"/>
              </w:rPr>
              <w:t>g</w:t>
            </w:r>
            <w:r w:rsidRPr="005D77AC">
              <w:rPr>
                <w:rFonts w:ascii="Times New Roman" w:hAnsi="Times New Roman" w:cs="Times New Roman"/>
                <w:lang w:val="la-Latn" w:eastAsia="pl-PL"/>
              </w:rPr>
              <w:t>ladiatorzy i igrzyska</w:t>
            </w:r>
          </w:p>
          <w:p w14:paraId="5A6F8B45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hAnsi="Times New Roman" w:cs="Times New Roman"/>
                <w:lang w:eastAsia="pl-PL"/>
              </w:rPr>
              <w:t>motyw walki gladiatorów w sztuce wieków późniejszych</w:t>
            </w:r>
          </w:p>
          <w:p w14:paraId="043ECD35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hAnsi="Times New Roman" w:cs="Times New Roman"/>
                <w:lang w:eastAsia="pl-PL"/>
              </w:rPr>
              <w:t>Koloseum</w:t>
            </w:r>
          </w:p>
          <w:p w14:paraId="78531662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rola Koloseum w początkach chrześcijaństwa</w:t>
            </w:r>
          </w:p>
        </w:tc>
      </w:tr>
      <w:tr w:rsidR="000B6740" w:rsidRPr="005D77AC" w14:paraId="6E55CACD" w14:textId="77777777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4A9A6A6A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14:paraId="20F13462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14:paraId="60735F34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14:paraId="4518324B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Caniō</w:t>
            </w:r>
          </w:p>
        </w:tc>
        <w:tc>
          <w:tcPr>
            <w:tcW w:w="3274" w:type="dxa"/>
          </w:tcPr>
          <w:p w14:paraId="4C4E505F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736E2047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14:paraId="62D946D7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447F9A78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budowle antyczne i współczesne: amfiteatr, cyrk, stadion, teatr, termy</w:t>
            </w:r>
          </w:p>
        </w:tc>
      </w:tr>
      <w:tr w:rsidR="005C51A5" w:rsidRPr="005D77AC" w14:paraId="249CB32F" w14:textId="77777777" w:rsidTr="0065204F">
        <w:tc>
          <w:tcPr>
            <w:tcW w:w="15559" w:type="dxa"/>
            <w:gridSpan w:val="7"/>
            <w:shd w:val="clear" w:color="auto" w:fill="CCC0D9" w:themeFill="accent4" w:themeFillTint="66"/>
          </w:tcPr>
          <w:p w14:paraId="6C52192D" w14:textId="77777777"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  <w:shd w:val="clear" w:color="auto" w:fill="CCC0D9" w:themeFill="accent4" w:themeFillTint="66"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III</w:t>
            </w:r>
            <w:r w:rsidRPr="005D77AC">
              <w:rPr>
                <w:rFonts w:ascii="Times New Roman" w:hAnsi="Times New Roman" w:cs="Times New Roman"/>
                <w:b/>
              </w:rPr>
              <w:t>: 20 + 4 rezerwy</w:t>
            </w:r>
          </w:p>
        </w:tc>
      </w:tr>
      <w:tr w:rsidR="000B6740" w:rsidRPr="005D77AC" w14:paraId="1AFDCDDA" w14:textId="77777777" w:rsidTr="0065204F">
        <w:tc>
          <w:tcPr>
            <w:tcW w:w="773" w:type="dxa"/>
            <w:vMerge w:val="restart"/>
            <w:shd w:val="clear" w:color="auto" w:fill="E36C0A" w:themeFill="accent6" w:themeFillShade="BF"/>
            <w:textDirection w:val="btLr"/>
          </w:tcPr>
          <w:p w14:paraId="2A92D1D7" w14:textId="77777777"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MODŬLUS IV</w:t>
            </w:r>
          </w:p>
          <w:p w14:paraId="5D88EEAF" w14:textId="77777777"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>HOMO  CIVIS</w:t>
            </w: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14:paraId="693997A6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XVI</w:t>
            </w:r>
          </w:p>
        </w:tc>
        <w:tc>
          <w:tcPr>
            <w:tcW w:w="1121" w:type="dxa"/>
            <w:vAlign w:val="center"/>
          </w:tcPr>
          <w:p w14:paraId="617BA09B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5ECD4A53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civitāte Romānā</w:t>
            </w:r>
          </w:p>
        </w:tc>
        <w:tc>
          <w:tcPr>
            <w:tcW w:w="3274" w:type="dxa"/>
          </w:tcPr>
          <w:p w14:paraId="04A94133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deklinacja 4</w:t>
            </w:r>
            <w:r w:rsidR="00551804">
              <w:rPr>
                <w:rFonts w:ascii="Times New Roman" w:hAnsi="Times New Roman" w:cs="Times New Roman"/>
              </w:rPr>
              <w:t>.</w:t>
            </w:r>
          </w:p>
          <w:p w14:paraId="6C36FC58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rzeczownik 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domu</w:t>
            </w:r>
            <w:r w:rsidRPr="005D77AC">
              <w:rPr>
                <w:rFonts w:ascii="Times New Roman" w:hAnsi="Times New Roman" w:cs="Times New Roman"/>
                <w:i/>
              </w:rPr>
              <w:t>s</w:t>
            </w:r>
          </w:p>
          <w:p w14:paraId="147BAC5D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deklinacja 5</w:t>
            </w:r>
            <w:r w:rsidR="00551804">
              <w:rPr>
                <w:rFonts w:ascii="Times New Roman" w:hAnsi="Times New Roman" w:cs="Times New Roman"/>
              </w:rPr>
              <w:t>.</w:t>
            </w:r>
          </w:p>
          <w:p w14:paraId="679030F1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21B2807E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idiomatyka z rzeczownikami </w:t>
            </w:r>
            <w:proofErr w:type="spellStart"/>
            <w:r w:rsidRPr="005D77AC">
              <w:rPr>
                <w:rFonts w:ascii="Times New Roman" w:hAnsi="Times New Roman" w:cs="Times New Roman"/>
                <w:i/>
              </w:rPr>
              <w:t>senātus</w:t>
            </w:r>
            <w:proofErr w:type="spellEnd"/>
            <w:r w:rsidRPr="005D77AC">
              <w:rPr>
                <w:rFonts w:ascii="Times New Roman" w:hAnsi="Times New Roman" w:cs="Times New Roman"/>
              </w:rPr>
              <w:t xml:space="preserve"> i </w:t>
            </w:r>
            <w:r w:rsidRPr="005D77AC">
              <w:rPr>
                <w:rFonts w:ascii="Times New Roman" w:hAnsi="Times New Roman" w:cs="Times New Roman"/>
                <w:i/>
              </w:rPr>
              <w:t>res</w:t>
            </w:r>
          </w:p>
          <w:p w14:paraId="57F82DAD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grupy społeczne w Rzymie</w:t>
            </w:r>
          </w:p>
        </w:tc>
        <w:tc>
          <w:tcPr>
            <w:tcW w:w="4252" w:type="dxa"/>
          </w:tcPr>
          <w:p w14:paraId="66FD1FC2" w14:textId="77777777" w:rsidR="000B6740" w:rsidRPr="005D77AC" w:rsidRDefault="000B6740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róg obfitości</w:t>
            </w:r>
          </w:p>
          <w:p w14:paraId="17B8547C" w14:textId="77777777" w:rsidR="000B6740" w:rsidRPr="005D77AC" w:rsidRDefault="000B6740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dom rzymski</w:t>
            </w:r>
          </w:p>
          <w:p w14:paraId="158DC7F4" w14:textId="77777777" w:rsidR="000B6740" w:rsidRPr="005D77AC" w:rsidRDefault="000B6740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społeczeństwo starożytnego Rzymu</w:t>
            </w:r>
          </w:p>
          <w:p w14:paraId="7B3CAA3D" w14:textId="77777777" w:rsidR="000B6740" w:rsidRPr="005D77AC" w:rsidRDefault="000B6740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  <w:p w14:paraId="615BD4C1" w14:textId="77777777" w:rsidR="00572591" w:rsidRPr="005D77AC" w:rsidRDefault="00572591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odniesienie do antyku w kulturze polskiej: Wilanów</w:t>
            </w:r>
          </w:p>
        </w:tc>
      </w:tr>
      <w:tr w:rsidR="000B6740" w:rsidRPr="005D77AC" w14:paraId="7F4B524D" w14:textId="77777777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15CEE097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14:paraId="3C8AC3C4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XVII</w:t>
            </w:r>
          </w:p>
        </w:tc>
        <w:tc>
          <w:tcPr>
            <w:tcW w:w="1121" w:type="dxa"/>
            <w:vAlign w:val="center"/>
          </w:tcPr>
          <w:p w14:paraId="328517E9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36F31A17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re publĭcā</w:t>
            </w:r>
          </w:p>
        </w:tc>
        <w:tc>
          <w:tcPr>
            <w:tcW w:w="3274" w:type="dxa"/>
          </w:tcPr>
          <w:p w14:paraId="273CB308" w14:textId="77777777"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  <w:lang w:val="la-Lat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>indicatīvus praesentis, imperfecti i futūri I passīvi</w:t>
            </w:r>
            <w:r w:rsidR="00551804">
              <w:rPr>
                <w:rFonts w:ascii="Times New Roman" w:hAnsi="Times New Roman" w:cs="Times New Roman"/>
                <w:lang w:val="la-Latn"/>
              </w:rPr>
              <w:t xml:space="preserve"> czasowników </w:t>
            </w:r>
            <w:r w:rsidR="00551804">
              <w:rPr>
                <w:rFonts w:ascii="Times New Roman" w:hAnsi="Times New Roman" w:cs="Times New Roman"/>
              </w:rPr>
              <w:t xml:space="preserve">czterech </w:t>
            </w:r>
            <w:r w:rsidR="00551804">
              <w:rPr>
                <w:rFonts w:ascii="Times New Roman" w:hAnsi="Times New Roman" w:cs="Times New Roman"/>
                <w:lang w:val="la-Latn"/>
              </w:rPr>
              <w:t xml:space="preserve">koniugacji </w:t>
            </w:r>
          </w:p>
          <w:p w14:paraId="5EAD091B" w14:textId="77777777"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  <w:lang w:val="la-Lat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 xml:space="preserve">infinitīvus praesentis </w:t>
            </w:r>
            <w:r w:rsidRPr="00551804">
              <w:rPr>
                <w:rFonts w:ascii="Times New Roman" w:hAnsi="Times New Roman" w:cs="Times New Roman"/>
                <w:i/>
                <w:lang w:val="la-Latn"/>
              </w:rPr>
              <w:lastRenderedPageBreak/>
              <w:t>passīvi</w:t>
            </w:r>
            <w:r w:rsidR="00551804">
              <w:rPr>
                <w:rFonts w:ascii="Times New Roman" w:hAnsi="Times New Roman" w:cs="Times New Roman"/>
                <w:lang w:val="la-Latn"/>
              </w:rPr>
              <w:t xml:space="preserve">czasowników </w:t>
            </w:r>
            <w:r w:rsidR="00551804">
              <w:rPr>
                <w:rFonts w:ascii="Times New Roman" w:hAnsi="Times New Roman" w:cs="Times New Roman"/>
              </w:rPr>
              <w:t xml:space="preserve">czterech </w:t>
            </w:r>
            <w:r w:rsidR="00551804">
              <w:rPr>
                <w:rFonts w:ascii="Times New Roman" w:hAnsi="Times New Roman" w:cs="Times New Roman"/>
                <w:lang w:val="la-Latn"/>
              </w:rPr>
              <w:t xml:space="preserve">koniugacji </w:t>
            </w:r>
          </w:p>
          <w:p w14:paraId="2F432A6D" w14:textId="77777777"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  <w:lang w:val="la-Latn"/>
              </w:rPr>
              <w:t>wykonawca</w:t>
            </w:r>
            <w:r w:rsidRPr="005D77AC">
              <w:rPr>
                <w:rFonts w:ascii="Times New Roman" w:hAnsi="Times New Roman" w:cs="Times New Roman"/>
              </w:rPr>
              <w:t xml:space="preserve"> czynności w stronie biernej</w:t>
            </w:r>
          </w:p>
        </w:tc>
        <w:tc>
          <w:tcPr>
            <w:tcW w:w="3686" w:type="dxa"/>
          </w:tcPr>
          <w:p w14:paraId="3EBF545D" w14:textId="77777777"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lastRenderedPageBreak/>
              <w:t xml:space="preserve">nazwy urzędów </w:t>
            </w:r>
          </w:p>
          <w:p w14:paraId="4D14598A" w14:textId="77777777"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ustrój republiki rzymskiej</w:t>
            </w:r>
          </w:p>
          <w:p w14:paraId="20BBD03C" w14:textId="77777777"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strony biernej</w:t>
            </w:r>
          </w:p>
        </w:tc>
        <w:tc>
          <w:tcPr>
            <w:tcW w:w="4252" w:type="dxa"/>
          </w:tcPr>
          <w:p w14:paraId="6030641D" w14:textId="77777777" w:rsidR="000B6740" w:rsidRPr="005D77AC" w:rsidRDefault="000B6740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ustrój republiki rzymskiej</w:t>
            </w:r>
          </w:p>
          <w:p w14:paraId="3B7D8FF7" w14:textId="77777777" w:rsidR="000B6740" w:rsidRPr="005D77AC" w:rsidRDefault="000B6740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urzędy i 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cursus honōrum</w:t>
            </w:r>
          </w:p>
          <w:p w14:paraId="5B08D1FE" w14:textId="77777777" w:rsidR="000B6740" w:rsidRPr="005D77AC" w:rsidRDefault="000B6740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wpływ języka łacińskiego na języki nowożytne</w:t>
            </w:r>
          </w:p>
          <w:p w14:paraId="7C6CE040" w14:textId="77777777" w:rsidR="000B6740" w:rsidRPr="005D77AC" w:rsidRDefault="000B6740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  <w:p w14:paraId="77E3F56D" w14:textId="77777777" w:rsidR="00337224" w:rsidRPr="005D77AC" w:rsidRDefault="00337224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lastRenderedPageBreak/>
              <w:t>powiązania polskiej kultury szlacheckiej z rzymską tradycją republikańską</w:t>
            </w:r>
          </w:p>
        </w:tc>
      </w:tr>
      <w:tr w:rsidR="000B6740" w:rsidRPr="005D77AC" w14:paraId="1A457BB4" w14:textId="77777777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07A14FFC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14:paraId="52861B56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XVIII</w:t>
            </w:r>
          </w:p>
        </w:tc>
        <w:tc>
          <w:tcPr>
            <w:tcW w:w="1121" w:type="dxa"/>
            <w:vAlign w:val="center"/>
          </w:tcPr>
          <w:p w14:paraId="7DD39332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38C2E704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oratorĭbus</w:t>
            </w:r>
          </w:p>
        </w:tc>
        <w:tc>
          <w:tcPr>
            <w:tcW w:w="3274" w:type="dxa"/>
          </w:tcPr>
          <w:p w14:paraId="2825560D" w14:textId="77777777" w:rsidR="000B6740" w:rsidRPr="005D77AC" w:rsidRDefault="000B6740" w:rsidP="005D77AC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verba deponentia</w:t>
            </w:r>
          </w:p>
          <w:p w14:paraId="3B630325" w14:textId="77777777" w:rsidR="000B6740" w:rsidRPr="005D77AC" w:rsidRDefault="000B6740" w:rsidP="005D77AC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verba semideponentia</w:t>
            </w:r>
          </w:p>
        </w:tc>
        <w:tc>
          <w:tcPr>
            <w:tcW w:w="3686" w:type="dxa"/>
          </w:tcPr>
          <w:p w14:paraId="607C74C9" w14:textId="77777777" w:rsidR="000B6740" w:rsidRPr="005D77AC" w:rsidRDefault="000B6740" w:rsidP="005D77AC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mówcy i udział w życiu publicznym</w:t>
            </w:r>
          </w:p>
          <w:p w14:paraId="219934C3" w14:textId="77777777" w:rsidR="000B6740" w:rsidRPr="005D77AC" w:rsidRDefault="000B6740" w:rsidP="005D77AC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rodzaje poezji i mów</w:t>
            </w:r>
          </w:p>
        </w:tc>
        <w:tc>
          <w:tcPr>
            <w:tcW w:w="4252" w:type="dxa"/>
          </w:tcPr>
          <w:p w14:paraId="0D89EC58" w14:textId="77777777" w:rsidR="000B6740" w:rsidRPr="005D77AC" w:rsidRDefault="000B6740" w:rsidP="005D77AC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retoryka</w:t>
            </w:r>
          </w:p>
          <w:p w14:paraId="7F3C94BA" w14:textId="77777777" w:rsidR="000B6740" w:rsidRPr="005D77AC" w:rsidRDefault="000B6740" w:rsidP="005D77AC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motywy antyczne w sztuce wieków późniejszych</w:t>
            </w:r>
          </w:p>
          <w:p w14:paraId="52229C94" w14:textId="77777777" w:rsidR="000B6740" w:rsidRPr="005D77AC" w:rsidRDefault="000B6740" w:rsidP="005D77AC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łacina w kulturze polskiej – pieśń </w:t>
            </w:r>
            <w:proofErr w:type="spellStart"/>
            <w:r w:rsidRPr="005D77AC">
              <w:rPr>
                <w:rFonts w:ascii="Times New Roman" w:hAnsi="Times New Roman" w:cs="Times New Roman"/>
                <w:i/>
              </w:rPr>
              <w:t>Gaude</w:t>
            </w:r>
            <w:proofErr w:type="spellEnd"/>
            <w:r w:rsidRPr="005D77AC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5D77AC">
              <w:rPr>
                <w:rFonts w:ascii="Times New Roman" w:hAnsi="Times New Roman" w:cs="Times New Roman"/>
                <w:i/>
              </w:rPr>
              <w:t>mater</w:t>
            </w:r>
            <w:proofErr w:type="spellEnd"/>
            <w:r w:rsidRPr="005D77AC">
              <w:rPr>
                <w:rFonts w:ascii="Times New Roman" w:hAnsi="Times New Roman" w:cs="Times New Roman"/>
                <w:i/>
              </w:rPr>
              <w:t xml:space="preserve"> Polonia</w:t>
            </w:r>
          </w:p>
          <w:p w14:paraId="14DDC118" w14:textId="77777777" w:rsidR="000B6740" w:rsidRPr="005D77AC" w:rsidRDefault="000B6740" w:rsidP="005D77AC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0B6740" w:rsidRPr="005D77AC" w14:paraId="0C36869B" w14:textId="77777777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76A774E4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14:paraId="113C3A21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XIX</w:t>
            </w:r>
          </w:p>
        </w:tc>
        <w:tc>
          <w:tcPr>
            <w:tcW w:w="1121" w:type="dxa"/>
            <w:vAlign w:val="center"/>
          </w:tcPr>
          <w:p w14:paraId="4E8EBBA9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54C21AA9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Cicerōne</w:t>
            </w:r>
          </w:p>
        </w:tc>
        <w:tc>
          <w:tcPr>
            <w:tcW w:w="3274" w:type="dxa"/>
          </w:tcPr>
          <w:p w14:paraId="35859E2F" w14:textId="77777777" w:rsidR="000B6740" w:rsidRPr="00551804" w:rsidRDefault="000B6740" w:rsidP="005D77AC">
            <w:pPr>
              <w:pStyle w:val="Akapitzlist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 xml:space="preserve">nominatīvus cum infinitīvō </w:t>
            </w:r>
          </w:p>
          <w:p w14:paraId="62125447" w14:textId="77777777" w:rsidR="000B6740" w:rsidRPr="005D77AC" w:rsidRDefault="000B6740" w:rsidP="005D77AC">
            <w:pPr>
              <w:pStyle w:val="Akapitzlist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>ablatīvus tempŏris</w:t>
            </w:r>
          </w:p>
        </w:tc>
        <w:tc>
          <w:tcPr>
            <w:tcW w:w="3686" w:type="dxa"/>
          </w:tcPr>
          <w:p w14:paraId="74381483" w14:textId="77777777" w:rsidR="000B6740" w:rsidRPr="005D77AC" w:rsidRDefault="000B6740" w:rsidP="005D77AC">
            <w:pPr>
              <w:pStyle w:val="Akapitzlist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biografia i opis sławnej osoby</w:t>
            </w:r>
          </w:p>
          <w:p w14:paraId="2677D4EF" w14:textId="77777777" w:rsidR="000B6740" w:rsidRPr="005D77AC" w:rsidRDefault="000B6740" w:rsidP="005D77AC">
            <w:pPr>
              <w:pStyle w:val="Akapitzlist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retoryka</w:t>
            </w:r>
          </w:p>
        </w:tc>
        <w:tc>
          <w:tcPr>
            <w:tcW w:w="4252" w:type="dxa"/>
          </w:tcPr>
          <w:p w14:paraId="5E30ABAA" w14:textId="77777777" w:rsidR="000B6740" w:rsidRPr="005D77AC" w:rsidRDefault="000B6740" w:rsidP="005D77AC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Marek </w:t>
            </w:r>
            <w:proofErr w:type="spellStart"/>
            <w:r w:rsidRPr="005D77AC">
              <w:rPr>
                <w:rFonts w:ascii="Times New Roman" w:hAnsi="Times New Roman" w:cs="Times New Roman"/>
              </w:rPr>
              <w:t>Tulliusz</w:t>
            </w:r>
            <w:proofErr w:type="spellEnd"/>
            <w:r w:rsidRPr="005D77AC">
              <w:rPr>
                <w:rFonts w:ascii="Times New Roman" w:hAnsi="Times New Roman" w:cs="Times New Roman"/>
              </w:rPr>
              <w:t xml:space="preserve"> Cyceron </w:t>
            </w:r>
          </w:p>
        </w:tc>
      </w:tr>
      <w:tr w:rsidR="000B6740" w:rsidRPr="005D77AC" w14:paraId="72AD17A3" w14:textId="77777777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22D6A6BA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14:paraId="1FC6ECD0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</w:t>
            </w:r>
          </w:p>
        </w:tc>
        <w:tc>
          <w:tcPr>
            <w:tcW w:w="1121" w:type="dxa"/>
            <w:vAlign w:val="center"/>
          </w:tcPr>
          <w:p w14:paraId="2D77A6BA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62440C21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calendariō Romanōrum</w:t>
            </w:r>
          </w:p>
        </w:tc>
        <w:tc>
          <w:tcPr>
            <w:tcW w:w="3274" w:type="dxa"/>
          </w:tcPr>
          <w:p w14:paraId="679230AB" w14:textId="77777777"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liczebniki główne </w:t>
            </w:r>
          </w:p>
          <w:p w14:paraId="6E61F26D" w14:textId="77777777"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liczebniki porządkowe</w:t>
            </w:r>
          </w:p>
          <w:p w14:paraId="3E9E256D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540E9ABE" w14:textId="77777777"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wieku</w:t>
            </w:r>
          </w:p>
          <w:p w14:paraId="4F534430" w14:textId="77777777"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shd w:val="clear" w:color="auto" w:fill="FFFFFF" w:themeFill="background1"/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miesięcy</w:t>
            </w:r>
          </w:p>
          <w:p w14:paraId="486BC51F" w14:textId="77777777"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określanie daty dziennej</w:t>
            </w:r>
          </w:p>
        </w:tc>
        <w:tc>
          <w:tcPr>
            <w:tcW w:w="4252" w:type="dxa"/>
          </w:tcPr>
          <w:p w14:paraId="69760E60" w14:textId="77777777"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rachuba czasu</w:t>
            </w:r>
          </w:p>
          <w:p w14:paraId="71126A17" w14:textId="77777777"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kalendarz rzymski</w:t>
            </w:r>
          </w:p>
          <w:p w14:paraId="6A7CDFCD" w14:textId="77777777"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pochodzenie łacińskich nazw miesięcy</w:t>
            </w:r>
          </w:p>
          <w:p w14:paraId="53A2A798" w14:textId="77777777"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łacińskie pochodzenie nazw miesięcy w językach nowożytnych</w:t>
            </w:r>
          </w:p>
          <w:p w14:paraId="2204502E" w14:textId="77777777"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łacińskie pochodzenie nazw dni tygodnia w językach nowożytnych</w:t>
            </w:r>
          </w:p>
          <w:p w14:paraId="1A84C603" w14:textId="77777777"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łacina w Krakowie</w:t>
            </w:r>
          </w:p>
        </w:tc>
      </w:tr>
      <w:tr w:rsidR="000B6740" w:rsidRPr="005D77AC" w14:paraId="19F6DBC1" w14:textId="77777777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7570AB0B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14:paraId="7E5EB54F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14:paraId="125EA2B2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14:paraId="5394380A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Catilīnam</w:t>
            </w:r>
          </w:p>
        </w:tc>
        <w:tc>
          <w:tcPr>
            <w:tcW w:w="3274" w:type="dxa"/>
          </w:tcPr>
          <w:p w14:paraId="7836CC5E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694B3233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14:paraId="04D1B8B4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7CA793A0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przekrój społeczeństwa rzymskiego</w:t>
            </w:r>
          </w:p>
          <w:p w14:paraId="43D750D8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pozycja społeczna poszczególnych grup</w:t>
            </w:r>
          </w:p>
          <w:p w14:paraId="364541B7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stroje rzymskie</w:t>
            </w:r>
          </w:p>
        </w:tc>
      </w:tr>
      <w:tr w:rsidR="005D77AC" w:rsidRPr="005D77AC" w14:paraId="30E6CB4D" w14:textId="77777777" w:rsidTr="0065204F">
        <w:tc>
          <w:tcPr>
            <w:tcW w:w="15559" w:type="dxa"/>
            <w:gridSpan w:val="7"/>
            <w:shd w:val="clear" w:color="auto" w:fill="FABF8F" w:themeFill="accent6" w:themeFillTint="99"/>
          </w:tcPr>
          <w:p w14:paraId="2E593F86" w14:textId="77777777" w:rsidR="005D77AC" w:rsidRPr="005D77AC" w:rsidRDefault="005D77AC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>
              <w:rPr>
                <w:rFonts w:ascii="Times New Roman" w:hAnsi="Times New Roman" w:cs="Times New Roman"/>
                <w:b/>
              </w:rPr>
              <w:t xml:space="preserve"> w Module IV</w:t>
            </w:r>
            <w:r w:rsidRPr="005D77AC">
              <w:rPr>
                <w:rFonts w:ascii="Times New Roman" w:hAnsi="Times New Roman" w:cs="Times New Roman"/>
                <w:b/>
              </w:rPr>
              <w:t>: 21 + 4 rezerwy</w:t>
            </w:r>
          </w:p>
        </w:tc>
      </w:tr>
      <w:tr w:rsidR="000B6740" w:rsidRPr="005D77AC" w14:paraId="4B98A43D" w14:textId="77777777" w:rsidTr="0065204F">
        <w:tc>
          <w:tcPr>
            <w:tcW w:w="773" w:type="dxa"/>
            <w:vMerge w:val="restart"/>
            <w:shd w:val="clear" w:color="auto" w:fill="C00000"/>
            <w:textDirection w:val="btLr"/>
          </w:tcPr>
          <w:p w14:paraId="211217B9" w14:textId="77777777"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MODŬLUS V  </w:t>
            </w:r>
          </w:p>
          <w:p w14:paraId="4E24EA60" w14:textId="77777777"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>HOMO  MILES</w:t>
            </w:r>
          </w:p>
        </w:tc>
        <w:tc>
          <w:tcPr>
            <w:tcW w:w="766" w:type="dxa"/>
            <w:shd w:val="clear" w:color="auto" w:fill="FF0000"/>
            <w:vAlign w:val="center"/>
          </w:tcPr>
          <w:p w14:paraId="79403A5D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XXI</w:t>
            </w:r>
          </w:p>
        </w:tc>
        <w:tc>
          <w:tcPr>
            <w:tcW w:w="1121" w:type="dxa"/>
            <w:vAlign w:val="center"/>
          </w:tcPr>
          <w:p w14:paraId="300C0BA8" w14:textId="77777777"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687" w:type="dxa"/>
            <w:vAlign w:val="center"/>
          </w:tcPr>
          <w:p w14:paraId="5927E7E6" w14:textId="77777777"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De Caesăre</w:t>
            </w:r>
          </w:p>
        </w:tc>
        <w:tc>
          <w:tcPr>
            <w:tcW w:w="3274" w:type="dxa"/>
          </w:tcPr>
          <w:p w14:paraId="6AF84169" w14:textId="77777777"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i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ndicatīvus, infinitīvus perfecti actīvi</w:t>
            </w:r>
          </w:p>
        </w:tc>
        <w:tc>
          <w:tcPr>
            <w:tcW w:w="3686" w:type="dxa"/>
          </w:tcPr>
          <w:p w14:paraId="50F257B3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życiorys sławnej osoby</w:t>
            </w:r>
          </w:p>
          <w:p w14:paraId="7C1B3FEC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militaria i prowadzenie wojen</w:t>
            </w:r>
          </w:p>
          <w:p w14:paraId="3C702F08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podboje Cezara</w:t>
            </w:r>
          </w:p>
        </w:tc>
        <w:tc>
          <w:tcPr>
            <w:tcW w:w="4252" w:type="dxa"/>
          </w:tcPr>
          <w:p w14:paraId="36C907C5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Cezar i Wercyngetoryks</w:t>
            </w:r>
          </w:p>
          <w:p w14:paraId="593BDD71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Gnejusz Pompejusz</w:t>
            </w:r>
          </w:p>
          <w:p w14:paraId="68AB1FD3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Triumwirat</w:t>
            </w:r>
          </w:p>
          <w:p w14:paraId="07F0D173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Juliusz Cezar</w:t>
            </w:r>
          </w:p>
          <w:p w14:paraId="3C9FDC8E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Pontifex Maximus</w:t>
            </w:r>
          </w:p>
          <w:p w14:paraId="5BDCFAC4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motywy antyczne w sztuce wieków późniejszych</w:t>
            </w:r>
          </w:p>
          <w:p w14:paraId="478D2079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łacina w kulturze polskiej – </w:t>
            </w:r>
            <w:r w:rsidRPr="005D77AC">
              <w:rPr>
                <w:rFonts w:ascii="Times New Roman" w:eastAsia="Times New Roman" w:hAnsi="Times New Roman" w:cs="Times New Roman"/>
                <w:i/>
                <w:lang w:eastAsia="pl-PL"/>
              </w:rPr>
              <w:t>Lekcja historii klasycznej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 J. Kaczmarskiego</w:t>
            </w:r>
          </w:p>
          <w:p w14:paraId="0C2391AF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448A0EE8" w14:textId="77777777" w:rsidTr="0065204F">
        <w:tc>
          <w:tcPr>
            <w:tcW w:w="773" w:type="dxa"/>
            <w:vMerge/>
            <w:shd w:val="clear" w:color="auto" w:fill="C00000"/>
          </w:tcPr>
          <w:p w14:paraId="39E1A4CF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14:paraId="207C5B37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XXII</w:t>
            </w:r>
          </w:p>
        </w:tc>
        <w:tc>
          <w:tcPr>
            <w:tcW w:w="1121" w:type="dxa"/>
            <w:vAlign w:val="center"/>
          </w:tcPr>
          <w:p w14:paraId="5DC4016E" w14:textId="77777777"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87" w:type="dxa"/>
            <w:vAlign w:val="center"/>
          </w:tcPr>
          <w:p w14:paraId="4377B87F" w14:textId="77777777"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De virtūt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e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 xml:space="preserve"> militāri</w:t>
            </w:r>
          </w:p>
        </w:tc>
        <w:tc>
          <w:tcPr>
            <w:tcW w:w="3274" w:type="dxa"/>
          </w:tcPr>
          <w:p w14:paraId="62EDAA50" w14:textId="77777777"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i</w:t>
            </w: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ndicatīvus plusquamperfecti actīvi</w:t>
            </w:r>
          </w:p>
        </w:tc>
        <w:tc>
          <w:tcPr>
            <w:tcW w:w="3686" w:type="dxa"/>
          </w:tcPr>
          <w:p w14:paraId="52ABB885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armia rzymska</w:t>
            </w:r>
          </w:p>
          <w:p w14:paraId="20D2B104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obóz wojskowy</w:t>
            </w:r>
          </w:p>
          <w:p w14:paraId="4DDDB31B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broń</w:t>
            </w:r>
          </w:p>
          <w:p w14:paraId="4D2CE5AE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  <w:color w:val="E36C0A" w:themeColor="accent6" w:themeShade="BF"/>
              </w:rPr>
            </w:pPr>
            <w:r w:rsidRPr="005D77AC">
              <w:rPr>
                <w:rFonts w:ascii="Times New Roman" w:hAnsi="Times New Roman" w:cs="Times New Roman"/>
              </w:rPr>
              <w:t xml:space="preserve">idiomy z rzeczownikiem </w:t>
            </w:r>
            <w:proofErr w:type="spellStart"/>
            <w:r w:rsidRPr="005D77AC">
              <w:rPr>
                <w:rFonts w:ascii="Times New Roman" w:hAnsi="Times New Roman" w:cs="Times New Roman"/>
                <w:i/>
              </w:rPr>
              <w:t>auxilium</w:t>
            </w:r>
            <w:proofErr w:type="spellEnd"/>
          </w:p>
        </w:tc>
        <w:tc>
          <w:tcPr>
            <w:tcW w:w="4252" w:type="dxa"/>
          </w:tcPr>
          <w:p w14:paraId="4E741A01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rmia rzymska</w:t>
            </w:r>
          </w:p>
          <w:p w14:paraId="57167161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Worenus i Pullo</w:t>
            </w:r>
          </w:p>
          <w:p w14:paraId="130867FD" w14:textId="77777777"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Virtūti militāri</w:t>
            </w:r>
          </w:p>
        </w:tc>
      </w:tr>
      <w:tr w:rsidR="000B6740" w:rsidRPr="005D77AC" w14:paraId="5BA99543" w14:textId="77777777" w:rsidTr="0065204F">
        <w:tc>
          <w:tcPr>
            <w:tcW w:w="773" w:type="dxa"/>
            <w:vMerge/>
            <w:shd w:val="clear" w:color="auto" w:fill="C00000"/>
          </w:tcPr>
          <w:p w14:paraId="7F6AA462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14:paraId="39313618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XXII</w:t>
            </w:r>
            <w:r w:rsidRPr="0065204F">
              <w:rPr>
                <w:rFonts w:ascii="Times New Roman" w:hAnsi="Times New Roman" w:cs="Times New Roman"/>
                <w:b/>
              </w:rPr>
              <w:lastRenderedPageBreak/>
              <w:t>I</w:t>
            </w:r>
          </w:p>
        </w:tc>
        <w:tc>
          <w:tcPr>
            <w:tcW w:w="1121" w:type="dxa"/>
            <w:vAlign w:val="center"/>
          </w:tcPr>
          <w:p w14:paraId="2FF4FF2D" w14:textId="77777777"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1687" w:type="dxa"/>
            <w:vAlign w:val="center"/>
          </w:tcPr>
          <w:p w14:paraId="64EE2D9F" w14:textId="77777777"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 xml:space="preserve">De fidelitāte 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lastRenderedPageBreak/>
              <w:t>Regŭli</w:t>
            </w:r>
          </w:p>
        </w:tc>
        <w:tc>
          <w:tcPr>
            <w:tcW w:w="3274" w:type="dxa"/>
          </w:tcPr>
          <w:p w14:paraId="20592985" w14:textId="77777777"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lastRenderedPageBreak/>
              <w:t>i</w:t>
            </w: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ndicatīvus futūri II actīvi</w:t>
            </w:r>
          </w:p>
        </w:tc>
        <w:tc>
          <w:tcPr>
            <w:tcW w:w="3686" w:type="dxa"/>
          </w:tcPr>
          <w:p w14:paraId="179A975B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walka w obronie ojczyzny</w:t>
            </w:r>
          </w:p>
          <w:p w14:paraId="20AD2ED7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lastRenderedPageBreak/>
              <w:t>męstwo i przysięgi</w:t>
            </w:r>
          </w:p>
        </w:tc>
        <w:tc>
          <w:tcPr>
            <w:tcW w:w="4252" w:type="dxa"/>
          </w:tcPr>
          <w:p w14:paraId="2EEAAB19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lastRenderedPageBreak/>
              <w:t>Marek Atyliusz Regulus</w:t>
            </w:r>
          </w:p>
          <w:p w14:paraId="7BB2B25F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ojny punickie</w:t>
            </w:r>
          </w:p>
          <w:p w14:paraId="1171F3FB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motywy antyczne w sztuce wieków późniejszych</w:t>
            </w:r>
          </w:p>
        </w:tc>
      </w:tr>
      <w:tr w:rsidR="000B6740" w:rsidRPr="005D77AC" w14:paraId="00F9B5D9" w14:textId="77777777" w:rsidTr="0065204F">
        <w:tc>
          <w:tcPr>
            <w:tcW w:w="773" w:type="dxa"/>
            <w:vMerge/>
            <w:shd w:val="clear" w:color="auto" w:fill="C00000"/>
          </w:tcPr>
          <w:p w14:paraId="13D00435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14:paraId="2E3E2911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XXIV</w:t>
            </w:r>
          </w:p>
        </w:tc>
        <w:tc>
          <w:tcPr>
            <w:tcW w:w="1121" w:type="dxa"/>
            <w:vAlign w:val="center"/>
          </w:tcPr>
          <w:p w14:paraId="21BA336A" w14:textId="77777777"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87" w:type="dxa"/>
            <w:vAlign w:val="center"/>
          </w:tcPr>
          <w:p w14:paraId="7F5332DC" w14:textId="77777777"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De Scipiōnis triumphō</w:t>
            </w:r>
          </w:p>
        </w:tc>
        <w:tc>
          <w:tcPr>
            <w:tcW w:w="3274" w:type="dxa"/>
          </w:tcPr>
          <w:p w14:paraId="35D31B75" w14:textId="77777777"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</w:t>
            </w: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articipium perfecti passīvi</w:t>
            </w:r>
          </w:p>
        </w:tc>
        <w:tc>
          <w:tcPr>
            <w:tcW w:w="3686" w:type="dxa"/>
          </w:tcPr>
          <w:p w14:paraId="7ED122F4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triumfu i triumfatora</w:t>
            </w:r>
          </w:p>
          <w:p w14:paraId="3836E779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broń i militaria</w:t>
            </w:r>
          </w:p>
          <w:p w14:paraId="2D5AD81D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czyny sławnej osoby</w:t>
            </w:r>
          </w:p>
        </w:tc>
        <w:tc>
          <w:tcPr>
            <w:tcW w:w="4252" w:type="dxa"/>
          </w:tcPr>
          <w:p w14:paraId="11218B22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riumf i triumfatorzy</w:t>
            </w:r>
          </w:p>
          <w:p w14:paraId="4EE34C7A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Publiusz Korneliusz Scypion</w:t>
            </w:r>
          </w:p>
        </w:tc>
      </w:tr>
      <w:tr w:rsidR="000B6740" w:rsidRPr="005D77AC" w14:paraId="38AA59BA" w14:textId="77777777" w:rsidTr="0065204F">
        <w:tc>
          <w:tcPr>
            <w:tcW w:w="773" w:type="dxa"/>
            <w:vMerge/>
            <w:shd w:val="clear" w:color="auto" w:fill="C00000"/>
          </w:tcPr>
          <w:p w14:paraId="06C1EAED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14:paraId="585E3634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XXV</w:t>
            </w:r>
          </w:p>
        </w:tc>
        <w:tc>
          <w:tcPr>
            <w:tcW w:w="1121" w:type="dxa"/>
            <w:vAlign w:val="center"/>
          </w:tcPr>
          <w:p w14:paraId="31523F66" w14:textId="77777777"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87" w:type="dxa"/>
            <w:vAlign w:val="center"/>
          </w:tcPr>
          <w:p w14:paraId="3B56E766" w14:textId="77777777"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De castris</w:t>
            </w:r>
          </w:p>
        </w:tc>
        <w:tc>
          <w:tcPr>
            <w:tcW w:w="3274" w:type="dxa"/>
          </w:tcPr>
          <w:p w14:paraId="0FF80881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 xml:space="preserve">kładnia nazw miast, małych wysp i rzeczowników: 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domus, rus</w:t>
            </w:r>
          </w:p>
        </w:tc>
        <w:tc>
          <w:tcPr>
            <w:tcW w:w="3686" w:type="dxa"/>
          </w:tcPr>
          <w:p w14:paraId="396AE52D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miejscowości</w:t>
            </w:r>
          </w:p>
          <w:p w14:paraId="54E6BE8C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geograficzne</w:t>
            </w:r>
          </w:p>
          <w:p w14:paraId="3328DA7A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list</w:t>
            </w:r>
          </w:p>
          <w:p w14:paraId="41523716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obóz rzymski</w:t>
            </w:r>
          </w:p>
        </w:tc>
        <w:tc>
          <w:tcPr>
            <w:tcW w:w="4252" w:type="dxa"/>
          </w:tcPr>
          <w:p w14:paraId="0A182CC0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bóz wojskowy</w:t>
            </w:r>
          </w:p>
          <w:p w14:paraId="5C79687D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podboje rzymskie- mapa 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Imperium </w:t>
            </w:r>
            <w:proofErr w:type="spellStart"/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Romānum</w:t>
            </w:r>
            <w:proofErr w:type="spellEnd"/>
          </w:p>
        </w:tc>
      </w:tr>
      <w:tr w:rsidR="000B6740" w:rsidRPr="005D77AC" w14:paraId="1687317B" w14:textId="77777777" w:rsidTr="0065204F">
        <w:tc>
          <w:tcPr>
            <w:tcW w:w="773" w:type="dxa"/>
            <w:vMerge/>
            <w:shd w:val="clear" w:color="auto" w:fill="C00000"/>
          </w:tcPr>
          <w:p w14:paraId="7A4117FF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14:paraId="2E429344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14:paraId="4B185478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  <w:vAlign w:val="center"/>
          </w:tcPr>
          <w:p w14:paraId="7F6D6558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Galliā</w:t>
            </w:r>
          </w:p>
        </w:tc>
        <w:tc>
          <w:tcPr>
            <w:tcW w:w="3274" w:type="dxa"/>
          </w:tcPr>
          <w:p w14:paraId="22D5D46F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00437CB9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14:paraId="381462E1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012228E3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opis Galii </w:t>
            </w:r>
          </w:p>
        </w:tc>
      </w:tr>
      <w:tr w:rsidR="005D77AC" w:rsidRPr="005D77AC" w14:paraId="26F3E4B4" w14:textId="77777777" w:rsidTr="0065204F">
        <w:tc>
          <w:tcPr>
            <w:tcW w:w="15559" w:type="dxa"/>
            <w:gridSpan w:val="7"/>
            <w:shd w:val="clear" w:color="auto" w:fill="FF0000"/>
          </w:tcPr>
          <w:p w14:paraId="5B820B2F" w14:textId="77777777" w:rsidR="005D77AC" w:rsidRPr="005D77AC" w:rsidRDefault="005D77AC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>
              <w:rPr>
                <w:rFonts w:ascii="Times New Roman" w:hAnsi="Times New Roman" w:cs="Times New Roman"/>
                <w:b/>
              </w:rPr>
              <w:t xml:space="preserve"> w Module V</w:t>
            </w:r>
            <w:r w:rsidRPr="005D77AC">
              <w:rPr>
                <w:rFonts w:ascii="Times New Roman" w:hAnsi="Times New Roman" w:cs="Times New Roman"/>
                <w:b/>
              </w:rPr>
              <w:t>: 19 + 4 rezerwy</w:t>
            </w:r>
          </w:p>
        </w:tc>
      </w:tr>
      <w:tr w:rsidR="008A63FF" w:rsidRPr="005D77AC" w14:paraId="745A13E1" w14:textId="77777777" w:rsidTr="0065204F">
        <w:tc>
          <w:tcPr>
            <w:tcW w:w="15559" w:type="dxa"/>
            <w:gridSpan w:val="7"/>
            <w:shd w:val="clear" w:color="auto" w:fill="FABF8F" w:themeFill="accent6" w:themeFillTint="99"/>
          </w:tcPr>
          <w:p w14:paraId="75998848" w14:textId="77777777" w:rsidR="0065204F" w:rsidRDefault="0065204F" w:rsidP="008A63FF">
            <w:pPr>
              <w:rPr>
                <w:rFonts w:ascii="Times New Roman" w:hAnsi="Times New Roman" w:cs="Times New Roman"/>
                <w:b/>
              </w:rPr>
            </w:pPr>
          </w:p>
          <w:p w14:paraId="1E0E2985" w14:textId="77777777" w:rsidR="008A63FF" w:rsidRPr="0065204F" w:rsidRDefault="008A63FF" w:rsidP="008A63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5204F">
              <w:rPr>
                <w:rFonts w:ascii="Times New Roman" w:hAnsi="Times New Roman" w:cs="Times New Roman"/>
                <w:b/>
                <w:sz w:val="24"/>
              </w:rPr>
              <w:t>Razem godzin w Modułach I – V: 100 + 20 rezerwy</w:t>
            </w:r>
          </w:p>
          <w:p w14:paraId="205B946E" w14:textId="77777777" w:rsidR="0065204F" w:rsidRPr="008A63FF" w:rsidRDefault="0065204F" w:rsidP="008A63F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3EB9895D" w14:textId="77777777" w:rsidR="000B6740" w:rsidRPr="005D77AC" w:rsidRDefault="000B6740" w:rsidP="000B6740">
      <w:pPr>
        <w:rPr>
          <w:rFonts w:ascii="Times New Roman" w:hAnsi="Times New Roman" w:cs="Times New Roman"/>
        </w:rPr>
      </w:pPr>
    </w:p>
    <w:p w14:paraId="6ED77A8A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14:paraId="5B850474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14:paraId="1908CDF4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14:paraId="01D1CE21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sectPr w:rsidR="000B6740" w:rsidRPr="005D77AC" w:rsidSect="000B67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032"/>
    <w:multiLevelType w:val="hybridMultilevel"/>
    <w:tmpl w:val="B246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E20"/>
    <w:multiLevelType w:val="hybridMultilevel"/>
    <w:tmpl w:val="2EA4A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7519C"/>
    <w:multiLevelType w:val="hybridMultilevel"/>
    <w:tmpl w:val="0D2CB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B7ACE"/>
    <w:multiLevelType w:val="hybridMultilevel"/>
    <w:tmpl w:val="9238FD58"/>
    <w:lvl w:ilvl="0" w:tplc="DEE21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81FF9"/>
    <w:multiLevelType w:val="hybridMultilevel"/>
    <w:tmpl w:val="7C006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713D0"/>
    <w:multiLevelType w:val="hybridMultilevel"/>
    <w:tmpl w:val="C92E5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5640E"/>
    <w:multiLevelType w:val="hybridMultilevel"/>
    <w:tmpl w:val="A3824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55D9A"/>
    <w:multiLevelType w:val="hybridMultilevel"/>
    <w:tmpl w:val="56F68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65AFF"/>
    <w:multiLevelType w:val="hybridMultilevel"/>
    <w:tmpl w:val="FEAEDE9C"/>
    <w:lvl w:ilvl="0" w:tplc="B016B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7167E"/>
    <w:multiLevelType w:val="hybridMultilevel"/>
    <w:tmpl w:val="1222E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778F7"/>
    <w:multiLevelType w:val="hybridMultilevel"/>
    <w:tmpl w:val="8B607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F36CA"/>
    <w:multiLevelType w:val="hybridMultilevel"/>
    <w:tmpl w:val="44107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644FD"/>
    <w:multiLevelType w:val="hybridMultilevel"/>
    <w:tmpl w:val="AF909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A7D61"/>
    <w:multiLevelType w:val="multilevel"/>
    <w:tmpl w:val="9B8CB5D0"/>
    <w:styleLink w:val="Styl1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1A55AC"/>
    <w:multiLevelType w:val="hybridMultilevel"/>
    <w:tmpl w:val="9F7E2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7351"/>
    <w:multiLevelType w:val="hybridMultilevel"/>
    <w:tmpl w:val="51CA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8577D"/>
    <w:multiLevelType w:val="hybridMultilevel"/>
    <w:tmpl w:val="4CFE0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A2BFC"/>
    <w:multiLevelType w:val="hybridMultilevel"/>
    <w:tmpl w:val="21C4D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1365A"/>
    <w:multiLevelType w:val="hybridMultilevel"/>
    <w:tmpl w:val="2E328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150BA"/>
    <w:multiLevelType w:val="hybridMultilevel"/>
    <w:tmpl w:val="EA903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B36BB"/>
    <w:multiLevelType w:val="multilevel"/>
    <w:tmpl w:val="9B8CB5D0"/>
    <w:numStyleLink w:val="Styl1"/>
  </w:abstractNum>
  <w:abstractNum w:abstractNumId="21" w15:restartNumberingAfterBreak="0">
    <w:nsid w:val="3DBA5866"/>
    <w:multiLevelType w:val="hybridMultilevel"/>
    <w:tmpl w:val="B5308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F3F9F"/>
    <w:multiLevelType w:val="hybridMultilevel"/>
    <w:tmpl w:val="F3E64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1692B"/>
    <w:multiLevelType w:val="hybridMultilevel"/>
    <w:tmpl w:val="E7C04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454E4"/>
    <w:multiLevelType w:val="hybridMultilevel"/>
    <w:tmpl w:val="68C26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EE63DC"/>
    <w:multiLevelType w:val="hybridMultilevel"/>
    <w:tmpl w:val="85269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7D11F5"/>
    <w:multiLevelType w:val="hybridMultilevel"/>
    <w:tmpl w:val="95A45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82DE2"/>
    <w:multiLevelType w:val="hybridMultilevel"/>
    <w:tmpl w:val="DD92D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5C4358"/>
    <w:multiLevelType w:val="hybridMultilevel"/>
    <w:tmpl w:val="DAAE0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C5B19"/>
    <w:multiLevelType w:val="hybridMultilevel"/>
    <w:tmpl w:val="3B905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E52DD"/>
    <w:multiLevelType w:val="hybridMultilevel"/>
    <w:tmpl w:val="B7E44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3065A"/>
    <w:multiLevelType w:val="hybridMultilevel"/>
    <w:tmpl w:val="A4EED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26A78"/>
    <w:multiLevelType w:val="hybridMultilevel"/>
    <w:tmpl w:val="865E3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92A4C"/>
    <w:multiLevelType w:val="hybridMultilevel"/>
    <w:tmpl w:val="D082A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DB1C65"/>
    <w:multiLevelType w:val="hybridMultilevel"/>
    <w:tmpl w:val="07A46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37B57"/>
    <w:multiLevelType w:val="hybridMultilevel"/>
    <w:tmpl w:val="2996D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A97CCA"/>
    <w:multiLevelType w:val="hybridMultilevel"/>
    <w:tmpl w:val="197C2524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7" w15:restartNumberingAfterBreak="0">
    <w:nsid w:val="73C116F6"/>
    <w:multiLevelType w:val="hybridMultilevel"/>
    <w:tmpl w:val="1CCAE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3E6A50"/>
    <w:multiLevelType w:val="hybridMultilevel"/>
    <w:tmpl w:val="F704D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1"/>
  </w:num>
  <w:num w:numId="4">
    <w:abstractNumId w:val="30"/>
  </w:num>
  <w:num w:numId="5">
    <w:abstractNumId w:val="2"/>
  </w:num>
  <w:num w:numId="6">
    <w:abstractNumId w:val="7"/>
  </w:num>
  <w:num w:numId="7">
    <w:abstractNumId w:val="26"/>
  </w:num>
  <w:num w:numId="8">
    <w:abstractNumId w:val="5"/>
  </w:num>
  <w:num w:numId="9">
    <w:abstractNumId w:val="28"/>
  </w:num>
  <w:num w:numId="10">
    <w:abstractNumId w:val="0"/>
  </w:num>
  <w:num w:numId="11">
    <w:abstractNumId w:val="8"/>
  </w:num>
  <w:num w:numId="12">
    <w:abstractNumId w:val="6"/>
  </w:num>
  <w:num w:numId="13">
    <w:abstractNumId w:val="36"/>
  </w:num>
  <w:num w:numId="14">
    <w:abstractNumId w:val="19"/>
  </w:num>
  <w:num w:numId="15">
    <w:abstractNumId w:val="24"/>
  </w:num>
  <w:num w:numId="16">
    <w:abstractNumId w:val="38"/>
  </w:num>
  <w:num w:numId="17">
    <w:abstractNumId w:val="14"/>
  </w:num>
  <w:num w:numId="18">
    <w:abstractNumId w:val="15"/>
  </w:num>
  <w:num w:numId="19">
    <w:abstractNumId w:val="3"/>
  </w:num>
  <w:num w:numId="20">
    <w:abstractNumId w:val="33"/>
  </w:num>
  <w:num w:numId="21">
    <w:abstractNumId w:val="4"/>
  </w:num>
  <w:num w:numId="22">
    <w:abstractNumId w:val="9"/>
  </w:num>
  <w:num w:numId="23">
    <w:abstractNumId w:val="25"/>
  </w:num>
  <w:num w:numId="24">
    <w:abstractNumId w:val="16"/>
  </w:num>
  <w:num w:numId="25">
    <w:abstractNumId w:val="37"/>
  </w:num>
  <w:num w:numId="26">
    <w:abstractNumId w:val="31"/>
  </w:num>
  <w:num w:numId="27">
    <w:abstractNumId w:val="34"/>
  </w:num>
  <w:num w:numId="28">
    <w:abstractNumId w:val="22"/>
  </w:num>
  <w:num w:numId="29">
    <w:abstractNumId w:val="27"/>
  </w:num>
  <w:num w:numId="30">
    <w:abstractNumId w:val="32"/>
  </w:num>
  <w:num w:numId="31">
    <w:abstractNumId w:val="23"/>
  </w:num>
  <w:num w:numId="32">
    <w:abstractNumId w:val="12"/>
  </w:num>
  <w:num w:numId="33">
    <w:abstractNumId w:val="11"/>
  </w:num>
  <w:num w:numId="34">
    <w:abstractNumId w:val="29"/>
  </w:num>
  <w:num w:numId="35">
    <w:abstractNumId w:val="35"/>
  </w:num>
  <w:num w:numId="36">
    <w:abstractNumId w:val="17"/>
  </w:num>
  <w:num w:numId="37">
    <w:abstractNumId w:val="1"/>
  </w:num>
  <w:num w:numId="38">
    <w:abstractNumId w:val="13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C3"/>
    <w:rsid w:val="00040CC3"/>
    <w:rsid w:val="000844A6"/>
    <w:rsid w:val="000B6740"/>
    <w:rsid w:val="000F09AB"/>
    <w:rsid w:val="00194B7C"/>
    <w:rsid w:val="001B1212"/>
    <w:rsid w:val="00337224"/>
    <w:rsid w:val="00337915"/>
    <w:rsid w:val="004D16CC"/>
    <w:rsid w:val="00551804"/>
    <w:rsid w:val="00551B3A"/>
    <w:rsid w:val="00551F55"/>
    <w:rsid w:val="00572591"/>
    <w:rsid w:val="005C51A5"/>
    <w:rsid w:val="005D77AC"/>
    <w:rsid w:val="00632B19"/>
    <w:rsid w:val="0065204F"/>
    <w:rsid w:val="006B4F9F"/>
    <w:rsid w:val="00832FB2"/>
    <w:rsid w:val="008A63FF"/>
    <w:rsid w:val="008C0801"/>
    <w:rsid w:val="009242F9"/>
    <w:rsid w:val="00D16F8B"/>
    <w:rsid w:val="00DC5165"/>
    <w:rsid w:val="00E505CD"/>
    <w:rsid w:val="00EA6591"/>
    <w:rsid w:val="00EB6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3149D"/>
  <w15:docId w15:val="{AA6AC6BE-1AAD-4F3B-8F87-1821BB4E8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6740"/>
    <w:pPr>
      <w:ind w:left="720"/>
      <w:contextualSpacing/>
    </w:pPr>
  </w:style>
  <w:style w:type="numbering" w:customStyle="1" w:styleId="Styl1">
    <w:name w:val="Styl1"/>
    <w:uiPriority w:val="99"/>
    <w:rsid w:val="005D77AC"/>
    <w:pPr>
      <w:numPr>
        <w:numId w:val="38"/>
      </w:numPr>
    </w:pPr>
  </w:style>
  <w:style w:type="paragraph" w:styleId="Bezodstpw">
    <w:name w:val="No Spacing"/>
    <w:uiPriority w:val="1"/>
    <w:qFormat/>
    <w:rsid w:val="005D77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1266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Admin</cp:lastModifiedBy>
  <cp:revision>2</cp:revision>
  <dcterms:created xsi:type="dcterms:W3CDTF">2019-08-25T16:50:00Z</dcterms:created>
  <dcterms:modified xsi:type="dcterms:W3CDTF">2019-08-25T16:50:00Z</dcterms:modified>
</cp:coreProperties>
</file>